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8C60B4" w14:textId="77777777" w:rsidR="00B71C18" w:rsidRPr="009719CF" w:rsidRDefault="00B71C18" w:rsidP="00B71C18">
      <w:r w:rsidRPr="009719CF">
        <w:t>Supplementary Information.</w:t>
      </w:r>
    </w:p>
    <w:p w14:paraId="3C9264C6" w14:textId="4A1CB87D" w:rsidR="000A1700" w:rsidRDefault="000A1700" w:rsidP="000A1700">
      <w:r w:rsidRPr="009719CF">
        <w:t xml:space="preserve">Figure S1. Complete strict consensus tree out of </w:t>
      </w:r>
      <w:r w:rsidR="00975D9D">
        <w:t>52 MPTs of 1240 steps</w:t>
      </w:r>
      <w:r w:rsidR="00975D9D">
        <w:t>.</w:t>
      </w:r>
    </w:p>
    <w:p w14:paraId="05593396" w14:textId="661B7A6A" w:rsidR="00975D9D" w:rsidRDefault="00C95C52" w:rsidP="000A1700">
      <w:r w:rsidRPr="00C95C52">
        <w:rPr>
          <w:noProof/>
          <w:lang w:eastAsia="en-GB"/>
        </w:rPr>
        <w:drawing>
          <wp:inline distT="0" distB="0" distL="0" distR="0" wp14:anchorId="730349F1" wp14:editId="50746F8C">
            <wp:extent cx="4979871" cy="6750658"/>
            <wp:effectExtent l="0" t="0" r="0" b="0"/>
            <wp:docPr id="3" name="Grafik 3" descr="E:\Active folder\Manuscripts\Trachelosaurus\Phylogeny Spiekman matrix\Tree files\SCT for S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Active folder\Manuscripts\Trachelosaurus\Phylogeny Spiekman matrix\Tree files\SCT for SI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3757" cy="6796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DC117" w14:textId="77777777" w:rsidR="00C95C52" w:rsidRDefault="00C95C52" w:rsidP="000A1700"/>
    <w:p w14:paraId="4D754F92" w14:textId="77777777" w:rsidR="00C95C52" w:rsidRDefault="00C95C52" w:rsidP="000A1700"/>
    <w:p w14:paraId="287A6112" w14:textId="77777777" w:rsidR="00C95C52" w:rsidRDefault="00C95C52" w:rsidP="000A1700"/>
    <w:p w14:paraId="79EAAF86" w14:textId="77777777" w:rsidR="00C95C52" w:rsidRDefault="00C95C52" w:rsidP="000A1700"/>
    <w:p w14:paraId="4ADE79B0" w14:textId="2D228CB0" w:rsidR="00975D9D" w:rsidRPr="00975D9D" w:rsidRDefault="00975D9D" w:rsidP="000A1700">
      <w:r>
        <w:lastRenderedPageBreak/>
        <w:t xml:space="preserve">Figure S2. Complete reduced strict consensus tree after </w:t>
      </w:r>
      <w:r>
        <w:t xml:space="preserve">a posteriori pruning of </w:t>
      </w:r>
      <w:proofErr w:type="spellStart"/>
      <w:r>
        <w:rPr>
          <w:i/>
        </w:rPr>
        <w:t>Sclerostropheus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fossai</w:t>
      </w:r>
      <w:proofErr w:type="spellEnd"/>
      <w:r>
        <w:t xml:space="preserve">, </w:t>
      </w:r>
      <w:proofErr w:type="spellStart"/>
      <w:r>
        <w:rPr>
          <w:i/>
        </w:rPr>
        <w:t>Raibliania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calligarisi</w:t>
      </w:r>
      <w:proofErr w:type="spellEnd"/>
      <w:r>
        <w:t xml:space="preserve">, </w:t>
      </w:r>
      <w:proofErr w:type="spellStart"/>
      <w:r>
        <w:rPr>
          <w:i/>
        </w:rPr>
        <w:t>Augustaburiania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vatagini</w:t>
      </w:r>
      <w:proofErr w:type="spellEnd"/>
      <w:r>
        <w:t xml:space="preserve">, </w:t>
      </w:r>
      <w:proofErr w:type="spellStart"/>
      <w:r>
        <w:rPr>
          <w:i/>
        </w:rPr>
        <w:t>Elessaurus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gondwanoccidens</w:t>
      </w:r>
      <w:proofErr w:type="spellEnd"/>
      <w:r>
        <w:t xml:space="preserve">, </w:t>
      </w:r>
      <w:proofErr w:type="spellStart"/>
      <w:r>
        <w:rPr>
          <w:i/>
        </w:rPr>
        <w:t>Fuyuansaurus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acutirostris</w:t>
      </w:r>
      <w:proofErr w:type="spellEnd"/>
      <w:r>
        <w:t xml:space="preserve">, and </w:t>
      </w:r>
      <w:proofErr w:type="spellStart"/>
      <w:r>
        <w:rPr>
          <w:i/>
        </w:rPr>
        <w:t>Gracilicollum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latens</w:t>
      </w:r>
      <w:proofErr w:type="spellEnd"/>
      <w:r>
        <w:t>.</w:t>
      </w:r>
    </w:p>
    <w:p w14:paraId="2A98A22D" w14:textId="6A6E64CC" w:rsidR="000A1700" w:rsidRPr="009719CF" w:rsidRDefault="00C95C52" w:rsidP="00B71C18">
      <w:r w:rsidRPr="00975D9D">
        <w:rPr>
          <w:noProof/>
          <w:lang w:eastAsia="en-GB"/>
        </w:rPr>
        <w:drawing>
          <wp:inline distT="0" distB="0" distL="0" distR="0" wp14:anchorId="281DD9CD" wp14:editId="1C395256">
            <wp:extent cx="4913906" cy="6711932"/>
            <wp:effectExtent l="0" t="0" r="1270" b="0"/>
            <wp:docPr id="2" name="Grafik 2" descr="E:\Active folder\Manuscripts\Trachelosaurus\Phylogeny Spiekman matrix\Tree files\RSCT for S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Active folder\Manuscripts\Trachelosaurus\Phylogeny Spiekman matrix\Tree files\RSCT for SI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967" cy="6747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82394" w14:textId="77777777" w:rsidR="00C95C52" w:rsidRDefault="00C95C52" w:rsidP="00B71C18"/>
    <w:p w14:paraId="6DA9B6CF" w14:textId="77777777" w:rsidR="00C95C52" w:rsidRDefault="00C95C52" w:rsidP="00B71C18"/>
    <w:p w14:paraId="22D71F6F" w14:textId="77777777" w:rsidR="00C95C52" w:rsidRDefault="00C95C52" w:rsidP="00B71C18"/>
    <w:p w14:paraId="31DD9F18" w14:textId="77777777" w:rsidR="00C95C52" w:rsidRDefault="00C95C52" w:rsidP="00B71C18"/>
    <w:p w14:paraId="1E2D3749" w14:textId="77777777" w:rsidR="00C95C52" w:rsidRDefault="00C95C52" w:rsidP="00B71C18"/>
    <w:p w14:paraId="22669F87" w14:textId="4BF889EC" w:rsidR="00B71C18" w:rsidRPr="009719CF" w:rsidRDefault="00B71C18" w:rsidP="00B71C18">
      <w:bookmarkStart w:id="0" w:name="_GoBack"/>
      <w:bookmarkEnd w:id="0"/>
      <w:r w:rsidRPr="009719CF">
        <w:lastRenderedPageBreak/>
        <w:t xml:space="preserve">Modified characters </w:t>
      </w:r>
      <w:r w:rsidR="0074211F" w:rsidRPr="009719CF">
        <w:t>compared to the most recent iteration of the Spiekman et al. (2021)</w:t>
      </w:r>
      <w:r w:rsidR="0074211F" w:rsidRPr="009719CF">
        <w:fldChar w:fldCharType="begin"/>
      </w:r>
      <w:r w:rsidR="00CA2A3E" w:rsidRPr="009719CF">
        <w:instrText xml:space="preserve"> ADDIN EN.CITE &lt;EndNote&gt;&lt;Cite ExcludeAuth="1" ExcludeYear="1"&gt;&lt;Author&gt;Spiekman&lt;/Author&gt;&lt;Year&gt;2021&lt;/Year&gt;&lt;RecNum&gt;1029&lt;/RecNum&gt;&lt;record&gt;&lt;rec-number&gt;1029&lt;/rec-number&gt;&lt;foreign-keys&gt;&lt;key app="EN" db-id="5zfwzz2xgwvdpaezsd75ex2ras0vfd0rdssr" timestamp="1620900362"&gt;1029&lt;/key&gt;&lt;/foreign-keys&gt;&lt;ref-type name="Journal Article"&gt;17&lt;/ref-type&gt;&lt;contributors&gt;&lt;authors&gt;&lt;author&gt;Spiekman, Stephan N F&lt;/author&gt;&lt;author&gt;Fraser, Nicholas C&lt;/author&gt;&lt;author&gt;Scheyer, Torsten M&lt;/author&gt;&lt;/authors&gt;&lt;/contributors&gt;&lt;titles&gt;&lt;title&gt;A new phylogenetic hypothesis of Tanystropheidae (Diapsida, Archosauromorpha) and other “protorosaurs”, and its implications for the early evolution of stem archosaurs&lt;/title&gt;&lt;secondary-title&gt;PeerJ&lt;/secondary-title&gt;&lt;/titles&gt;&lt;periodical&gt;&lt;full-title&gt;PeerJ&lt;/full-title&gt;&lt;/periodical&gt;&lt;pages&gt;e11143&lt;/pages&gt;&lt;volume&gt;9&lt;/volume&gt;&lt;dates&gt;&lt;year&gt;2021&lt;/year&gt;&lt;/dates&gt;&lt;isbn&gt;2167-8359&lt;/isbn&gt;&lt;urls&gt;&lt;/urls&gt;&lt;electronic-resource-num&gt;10.7717/peerj.11143&lt;/electronic-resource-num&gt;&lt;/record&gt;&lt;/Cite&gt;&lt;/EndNote&gt;</w:instrText>
      </w:r>
      <w:r w:rsidR="0074211F" w:rsidRPr="009719CF">
        <w:fldChar w:fldCharType="end"/>
      </w:r>
      <w:r w:rsidR="0074211F" w:rsidRPr="009719CF">
        <w:t xml:space="preserve"> data matrix</w:t>
      </w:r>
      <w:r w:rsidRPr="009719CF">
        <w:t xml:space="preserve"> in Spiekman et al., </w:t>
      </w:r>
      <w:r w:rsidR="009719CF">
        <w:t>in review</w:t>
      </w:r>
      <w:r w:rsidR="0074211F" w:rsidRPr="009719CF">
        <w:fldChar w:fldCharType="begin"/>
      </w:r>
      <w:r w:rsidR="00CA2A3E" w:rsidRPr="009719CF">
        <w:instrText xml:space="preserve"> ADDIN EN.CITE &lt;EndNote&gt;&lt;Cite ExcludeAuth="1" ExcludeYear="1"&gt;&lt;Author&gt;Spiekman&lt;/Author&gt;&lt;Year&gt;in review&lt;/Year&gt;&lt;RecNum&gt;1212&lt;/RecNum&gt;&lt;record&gt;&lt;rec-number&gt;1212&lt;/rec-number&gt;&lt;foreign-keys&gt;&lt;key app="EN" db-id="5zfwzz2xgwvdpaezsd75ex2ras0vfd0rdssr" timestamp="1676543194"&gt;1212&lt;/key&gt;&lt;/foreign-keys&gt;&lt;ref-type name="Journal Article"&gt;17&lt;/ref-type&gt;&lt;contributors&gt;&lt;authors&gt;&lt;author&gt;Spiekman, Stephan N F&lt;/author&gt;&lt;author&gt;Wang, Wei&lt;/author&gt;&lt;author&gt;Lijun, Zhao&lt;/author&gt;&lt;author&gt;Rieppel, O&lt;/author&gt;&lt;author&gt;Fraser, N C&lt;/author&gt;&lt;author&gt;Chun, Li&lt;/author&gt;&lt;/authors&gt;&lt;/contributors&gt;&lt;titles&gt;&lt;title&gt;&lt;style face="italic" font="default" size="100%"&gt;Dinocephalosaurus orientalis&lt;/style&gt;&lt;style face="normal" font="default" size="100%"&gt; Li, 2003: a remarkable marine archosauromorph from the Middle Triassic of Southwestern China&lt;/style&gt;&lt;/title&gt;&lt;/titles&gt;&lt;dates&gt;&lt;year&gt;in review&lt;/year&gt;&lt;/dates&gt;&lt;urls&gt;&lt;/urls&gt;&lt;/record&gt;&lt;/Cite&gt;&lt;/EndNote&gt;</w:instrText>
      </w:r>
      <w:r w:rsidR="0074211F" w:rsidRPr="009719CF">
        <w:fldChar w:fldCharType="end"/>
      </w:r>
      <w:r w:rsidRPr="009719CF">
        <w:t>:</w:t>
      </w:r>
    </w:p>
    <w:p w14:paraId="5602B21E" w14:textId="77777777" w:rsidR="003B5B0E" w:rsidRPr="009719CF" w:rsidRDefault="003B5B0E" w:rsidP="003B5B0E">
      <w:pPr>
        <w:spacing w:line="360" w:lineRule="auto"/>
        <w:rPr>
          <w:rFonts w:eastAsia="Times New Roman" w:cstheme="minorHAnsi"/>
          <w:i/>
          <w:color w:val="000000"/>
          <w:lang w:val="en-US" w:eastAsia="de-CH"/>
        </w:rPr>
      </w:pPr>
      <w:r w:rsidRPr="009719CF">
        <w:rPr>
          <w:rFonts w:eastAsia="Times New Roman" w:cstheme="minorHAnsi"/>
          <w:i/>
          <w:color w:val="000000"/>
          <w:lang w:val="en-US" w:eastAsia="de-CH"/>
        </w:rPr>
        <w:t xml:space="preserve">155) </w:t>
      </w:r>
      <w:proofErr w:type="spellStart"/>
      <w:r w:rsidRPr="009719CF">
        <w:rPr>
          <w:rFonts w:eastAsia="Times New Roman" w:cstheme="minorHAnsi"/>
          <w:i/>
          <w:color w:val="000000"/>
          <w:lang w:val="en-US" w:eastAsia="de-CH"/>
        </w:rPr>
        <w:t>Surangular</w:t>
      </w:r>
      <w:proofErr w:type="spellEnd"/>
      <w:r w:rsidRPr="009719CF">
        <w:rPr>
          <w:rFonts w:eastAsia="Times New Roman" w:cstheme="minorHAnsi"/>
          <w:i/>
          <w:color w:val="000000"/>
          <w:lang w:val="en-US" w:eastAsia="de-CH"/>
        </w:rPr>
        <w:t xml:space="preserve">, lateral shelf: absent or low ridge near dorsal margin (0); present, laterally or </w:t>
      </w:r>
      <w:proofErr w:type="spellStart"/>
      <w:r w:rsidRPr="009719CF">
        <w:rPr>
          <w:rFonts w:eastAsia="Times New Roman" w:cstheme="minorHAnsi"/>
          <w:i/>
          <w:color w:val="000000"/>
          <w:lang w:val="en-US" w:eastAsia="de-CH"/>
        </w:rPr>
        <w:t>ventrolaterally</w:t>
      </w:r>
      <w:proofErr w:type="spellEnd"/>
      <w:r w:rsidRPr="009719CF">
        <w:rPr>
          <w:rFonts w:eastAsia="Times New Roman" w:cstheme="minorHAnsi"/>
          <w:i/>
          <w:color w:val="000000"/>
          <w:lang w:val="en-US" w:eastAsia="de-CH"/>
        </w:rPr>
        <w:t xml:space="preserve"> projecting shelf with a distinct lateral edge (1). </w:t>
      </w:r>
    </w:p>
    <w:p w14:paraId="40780BF4" w14:textId="77777777" w:rsidR="003B5B0E" w:rsidRPr="009719CF" w:rsidRDefault="003B5B0E" w:rsidP="003B5B0E">
      <w:pPr>
        <w:spacing w:line="360" w:lineRule="auto"/>
        <w:rPr>
          <w:rFonts w:eastAsia="Times New Roman" w:cstheme="minorHAnsi"/>
          <w:color w:val="000000"/>
          <w:lang w:val="en-US" w:eastAsia="de-CH"/>
        </w:rPr>
      </w:pPr>
      <w:r w:rsidRPr="009719CF">
        <w:rPr>
          <w:rFonts w:eastAsia="Times New Roman" w:cstheme="minorHAnsi"/>
          <w:color w:val="000000"/>
          <w:lang w:val="en-US" w:eastAsia="de-CH"/>
        </w:rPr>
        <w:t xml:space="preserve">This character was modified because the distinction between the absence of a </w:t>
      </w:r>
      <w:proofErr w:type="spellStart"/>
      <w:r w:rsidRPr="009719CF">
        <w:rPr>
          <w:rFonts w:eastAsia="Times New Roman" w:cstheme="minorHAnsi"/>
          <w:color w:val="000000"/>
          <w:lang w:val="en-US" w:eastAsia="de-CH"/>
        </w:rPr>
        <w:t>surangular</w:t>
      </w:r>
      <w:proofErr w:type="spellEnd"/>
      <w:r w:rsidRPr="009719CF">
        <w:rPr>
          <w:rFonts w:eastAsia="Times New Roman" w:cstheme="minorHAnsi"/>
          <w:color w:val="000000"/>
          <w:lang w:val="en-US" w:eastAsia="de-CH"/>
        </w:rPr>
        <w:t xml:space="preserve"> shelf and poorly developed ridge near the dorsal margin was deemed too minor and </w:t>
      </w:r>
      <w:proofErr w:type="spellStart"/>
      <w:r w:rsidRPr="009719CF">
        <w:rPr>
          <w:rFonts w:eastAsia="Times New Roman" w:cstheme="minorHAnsi"/>
          <w:color w:val="000000"/>
          <w:lang w:val="en-US" w:eastAsia="de-CH"/>
        </w:rPr>
        <w:t>intraspecifically</w:t>
      </w:r>
      <w:proofErr w:type="spellEnd"/>
      <w:r w:rsidRPr="009719CF">
        <w:rPr>
          <w:rFonts w:eastAsia="Times New Roman" w:cstheme="minorHAnsi"/>
          <w:color w:val="000000"/>
          <w:lang w:val="en-US" w:eastAsia="de-CH"/>
        </w:rPr>
        <w:t xml:space="preserve"> variable to be coded confidently.</w:t>
      </w:r>
    </w:p>
    <w:p w14:paraId="586F6E6C" w14:textId="77777777" w:rsidR="00681F02" w:rsidRPr="009719CF" w:rsidRDefault="00807299" w:rsidP="00681F02">
      <w:pPr>
        <w:spacing w:line="360" w:lineRule="auto"/>
        <w:rPr>
          <w:rFonts w:eastAsia="Times New Roman" w:cstheme="minorHAnsi"/>
          <w:i/>
          <w:color w:val="000000"/>
          <w:lang w:val="en-US" w:eastAsia="de-CH"/>
        </w:rPr>
      </w:pPr>
      <w:r w:rsidRPr="009719CF">
        <w:rPr>
          <w:rFonts w:eastAsia="Times New Roman" w:cstheme="minorHAnsi"/>
          <w:i/>
          <w:color w:val="000000"/>
          <w:lang w:val="en-US" w:eastAsia="de-CH"/>
        </w:rPr>
        <w:t>204) Dorsal vertebrae, total number of dorsal vertebrae: ≤22 (0); ≥23 (1).</w:t>
      </w:r>
      <w:r w:rsidRPr="009719CF">
        <w:rPr>
          <w:rFonts w:eastAsia="Times New Roman" w:cstheme="minorHAnsi"/>
          <w:i/>
          <w:color w:val="000000"/>
          <w:lang w:val="en-US" w:eastAsia="de-CH"/>
        </w:rPr>
        <w:tab/>
      </w:r>
    </w:p>
    <w:p w14:paraId="45EC1CD2" w14:textId="77777777" w:rsidR="003B5B0E" w:rsidRPr="009719CF" w:rsidRDefault="003B5B0E" w:rsidP="00681F02">
      <w:pPr>
        <w:spacing w:line="360" w:lineRule="auto"/>
        <w:rPr>
          <w:rFonts w:eastAsia="Times New Roman" w:cstheme="minorHAnsi"/>
          <w:color w:val="000000"/>
          <w:lang w:val="en-US" w:eastAsia="de-CH"/>
        </w:rPr>
      </w:pPr>
      <w:r w:rsidRPr="009719CF">
        <w:rPr>
          <w:rFonts w:eastAsia="Times New Roman" w:cstheme="minorHAnsi"/>
          <w:color w:val="000000"/>
          <w:lang w:val="en-US" w:eastAsia="de-CH"/>
        </w:rPr>
        <w:t xml:space="preserve">This character was modified based on the inferred dorsal vertebral count of </w:t>
      </w:r>
      <w:proofErr w:type="spellStart"/>
      <w:r w:rsidRPr="009719CF">
        <w:rPr>
          <w:rFonts w:eastAsia="Times New Roman" w:cstheme="minorHAnsi"/>
          <w:i/>
          <w:color w:val="000000"/>
          <w:lang w:val="en-US" w:eastAsia="de-CH"/>
        </w:rPr>
        <w:t>Trachelosaurus</w:t>
      </w:r>
      <w:proofErr w:type="spellEnd"/>
      <w:r w:rsidRPr="009719CF">
        <w:rPr>
          <w:rFonts w:eastAsia="Times New Roman" w:cstheme="minorHAnsi"/>
          <w:color w:val="000000"/>
          <w:lang w:val="en-US" w:eastAsia="de-CH"/>
        </w:rPr>
        <w:t>, which considerably exceeds that seen in other non-</w:t>
      </w:r>
      <w:proofErr w:type="spellStart"/>
      <w:r w:rsidRPr="009719CF">
        <w:rPr>
          <w:rFonts w:eastAsia="Times New Roman" w:cstheme="minorHAnsi"/>
          <w:color w:val="000000"/>
          <w:lang w:val="en-US" w:eastAsia="de-CH"/>
        </w:rPr>
        <w:t>archosauriform</w:t>
      </w:r>
      <w:proofErr w:type="spellEnd"/>
      <w:r w:rsidRPr="009719CF">
        <w:rPr>
          <w:rFonts w:eastAsia="Times New Roman" w:cstheme="minorHAnsi"/>
          <w:color w:val="000000"/>
          <w:lang w:val="en-US" w:eastAsia="de-CH"/>
        </w:rPr>
        <w:t xml:space="preserve"> </w:t>
      </w:r>
      <w:proofErr w:type="spellStart"/>
      <w:r w:rsidRPr="009719CF">
        <w:rPr>
          <w:rFonts w:eastAsia="Times New Roman" w:cstheme="minorHAnsi"/>
          <w:color w:val="000000"/>
          <w:lang w:val="en-US" w:eastAsia="de-CH"/>
        </w:rPr>
        <w:t>archosauromorphs</w:t>
      </w:r>
      <w:proofErr w:type="spellEnd"/>
      <w:r w:rsidRPr="009719CF">
        <w:rPr>
          <w:rFonts w:eastAsia="Times New Roman" w:cstheme="minorHAnsi"/>
          <w:color w:val="000000"/>
          <w:lang w:val="en-US" w:eastAsia="de-CH"/>
        </w:rPr>
        <w:t xml:space="preserve">, with the exception of </w:t>
      </w:r>
      <w:proofErr w:type="spellStart"/>
      <w:r w:rsidRPr="009719CF">
        <w:rPr>
          <w:rFonts w:eastAsia="Times New Roman" w:cstheme="minorHAnsi"/>
          <w:i/>
          <w:color w:val="000000"/>
          <w:lang w:val="en-US" w:eastAsia="de-CH"/>
        </w:rPr>
        <w:t>Dinocephalosaurus</w:t>
      </w:r>
      <w:proofErr w:type="spellEnd"/>
      <w:r w:rsidRPr="009719CF">
        <w:rPr>
          <w:rFonts w:eastAsia="Times New Roman" w:cstheme="minorHAnsi"/>
          <w:i/>
          <w:color w:val="000000"/>
          <w:lang w:val="en-US"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val="en-US" w:eastAsia="de-CH"/>
        </w:rPr>
        <w:t>orientalis</w:t>
      </w:r>
      <w:proofErr w:type="spellEnd"/>
      <w:r w:rsidRPr="009719CF">
        <w:rPr>
          <w:rFonts w:eastAsia="Times New Roman" w:cstheme="minorHAnsi"/>
          <w:color w:val="000000"/>
          <w:lang w:val="en-US" w:eastAsia="de-CH"/>
        </w:rPr>
        <w:t>.</w:t>
      </w:r>
    </w:p>
    <w:p w14:paraId="0E1A7A3C" w14:textId="77777777" w:rsidR="003B65C7" w:rsidRPr="009719CF" w:rsidRDefault="003B65C7" w:rsidP="003B65C7">
      <w:pPr>
        <w:spacing w:line="360" w:lineRule="auto"/>
        <w:rPr>
          <w:rFonts w:eastAsia="Times New Roman" w:cstheme="minorHAnsi"/>
          <w:i/>
          <w:color w:val="000000"/>
          <w:lang w:val="en-US" w:eastAsia="de-CH"/>
        </w:rPr>
      </w:pPr>
      <w:r w:rsidRPr="009719CF">
        <w:rPr>
          <w:rFonts w:eastAsia="Times New Roman" w:cstheme="minorHAnsi"/>
          <w:i/>
          <w:color w:val="000000"/>
          <w:lang w:val="en-US" w:eastAsia="de-CH"/>
        </w:rPr>
        <w:t xml:space="preserve">207) Dorsal vertebrae, transverse process in middle </w:t>
      </w:r>
      <w:proofErr w:type="spellStart"/>
      <w:r w:rsidRPr="009719CF">
        <w:rPr>
          <w:rFonts w:eastAsia="Times New Roman" w:cstheme="minorHAnsi"/>
          <w:i/>
          <w:color w:val="000000"/>
          <w:lang w:val="en-US" w:eastAsia="de-CH"/>
        </w:rPr>
        <w:t>dorsals</w:t>
      </w:r>
      <w:proofErr w:type="spellEnd"/>
      <w:r w:rsidRPr="009719CF">
        <w:rPr>
          <w:rFonts w:eastAsia="Times New Roman" w:cstheme="minorHAnsi"/>
          <w:i/>
          <w:color w:val="000000"/>
          <w:lang w:val="en-US" w:eastAsia="de-CH"/>
        </w:rPr>
        <w:t xml:space="preserve"> very wide and ‘wing-like’ in anterior/posterior view due to a broad lateral extension and a distinct connection from the process to the corresponding centrum through a lamina: absent (0); present (1).</w:t>
      </w:r>
    </w:p>
    <w:p w14:paraId="28D01063" w14:textId="77777777" w:rsidR="003B5B0E" w:rsidRPr="009719CF" w:rsidRDefault="003B5B0E" w:rsidP="003B65C7">
      <w:pPr>
        <w:spacing w:line="360" w:lineRule="auto"/>
        <w:rPr>
          <w:rFonts w:eastAsia="Times New Roman" w:cstheme="minorHAnsi"/>
          <w:color w:val="000000"/>
          <w:lang w:val="en-US" w:eastAsia="de-CH"/>
        </w:rPr>
      </w:pPr>
      <w:r w:rsidRPr="009719CF">
        <w:rPr>
          <w:rFonts w:eastAsia="Times New Roman" w:cstheme="minorHAnsi"/>
          <w:color w:val="000000"/>
          <w:lang w:val="en-US" w:eastAsia="de-CH"/>
        </w:rPr>
        <w:t xml:space="preserve">This character was modified to reflect the unique morphology of the middle dorsal transverse processes in </w:t>
      </w:r>
      <w:proofErr w:type="spellStart"/>
      <w:r w:rsidRPr="009719CF">
        <w:rPr>
          <w:rFonts w:eastAsia="Times New Roman" w:cstheme="minorHAnsi"/>
          <w:i/>
          <w:color w:val="000000"/>
          <w:lang w:val="en-US" w:eastAsia="de-CH"/>
        </w:rPr>
        <w:t>Pectodens</w:t>
      </w:r>
      <w:proofErr w:type="spellEnd"/>
      <w:r w:rsidRPr="009719CF">
        <w:rPr>
          <w:rFonts w:eastAsia="Times New Roman" w:cstheme="minorHAnsi"/>
          <w:i/>
          <w:color w:val="000000"/>
          <w:lang w:val="en-US"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val="en-US" w:eastAsia="de-CH"/>
        </w:rPr>
        <w:t>zhenyuensis</w:t>
      </w:r>
      <w:proofErr w:type="spellEnd"/>
      <w:r w:rsidRPr="009719CF">
        <w:rPr>
          <w:rFonts w:eastAsia="Times New Roman" w:cstheme="minorHAnsi"/>
          <w:color w:val="000000"/>
          <w:lang w:val="en-US" w:eastAsia="de-CH"/>
        </w:rPr>
        <w:t xml:space="preserve">, </w:t>
      </w:r>
      <w:proofErr w:type="spellStart"/>
      <w:r w:rsidRPr="009719CF">
        <w:rPr>
          <w:rFonts w:eastAsia="Times New Roman" w:cstheme="minorHAnsi"/>
          <w:i/>
          <w:color w:val="000000"/>
          <w:lang w:val="en-US" w:eastAsia="de-CH"/>
        </w:rPr>
        <w:t>Trachelosaurus</w:t>
      </w:r>
      <w:proofErr w:type="spellEnd"/>
      <w:r w:rsidRPr="009719CF">
        <w:rPr>
          <w:rFonts w:eastAsia="Times New Roman" w:cstheme="minorHAnsi"/>
          <w:i/>
          <w:color w:val="000000"/>
          <w:lang w:val="en-US"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val="en-US" w:eastAsia="de-CH"/>
        </w:rPr>
        <w:t>fischeri</w:t>
      </w:r>
      <w:proofErr w:type="spellEnd"/>
      <w:r w:rsidRPr="009719CF">
        <w:rPr>
          <w:rFonts w:eastAsia="Times New Roman" w:cstheme="minorHAnsi"/>
          <w:color w:val="000000"/>
          <w:lang w:val="en-US" w:eastAsia="de-CH"/>
        </w:rPr>
        <w:t xml:space="preserve">, and </w:t>
      </w:r>
      <w:proofErr w:type="spellStart"/>
      <w:r w:rsidRPr="009719CF">
        <w:rPr>
          <w:rFonts w:eastAsia="Times New Roman" w:cstheme="minorHAnsi"/>
          <w:i/>
          <w:color w:val="000000"/>
          <w:lang w:val="en-US" w:eastAsia="de-CH"/>
        </w:rPr>
        <w:t>Dinocephalosaurus</w:t>
      </w:r>
      <w:proofErr w:type="spellEnd"/>
      <w:r w:rsidRPr="009719CF">
        <w:rPr>
          <w:rFonts w:eastAsia="Times New Roman" w:cstheme="minorHAnsi"/>
          <w:i/>
          <w:color w:val="000000"/>
          <w:lang w:val="en-US"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val="en-US" w:eastAsia="de-CH"/>
        </w:rPr>
        <w:t>orientalis</w:t>
      </w:r>
      <w:proofErr w:type="spellEnd"/>
      <w:r w:rsidRPr="009719CF">
        <w:rPr>
          <w:rFonts w:eastAsia="Times New Roman" w:cstheme="minorHAnsi"/>
          <w:color w:val="000000"/>
          <w:lang w:val="en-US" w:eastAsia="de-CH"/>
        </w:rPr>
        <w:t>.</w:t>
      </w:r>
    </w:p>
    <w:p w14:paraId="51116F78" w14:textId="77777777" w:rsidR="00AB5025" w:rsidRPr="009719CF" w:rsidRDefault="00AB5025" w:rsidP="00AB5025">
      <w:pPr>
        <w:spacing w:line="360" w:lineRule="auto"/>
        <w:rPr>
          <w:rFonts w:eastAsia="Times New Roman" w:cstheme="minorHAnsi"/>
          <w:i/>
          <w:color w:val="000000"/>
          <w:lang w:val="en-US" w:eastAsia="de-CH"/>
        </w:rPr>
      </w:pPr>
      <w:r w:rsidRPr="009719CF">
        <w:rPr>
          <w:rFonts w:eastAsia="Times New Roman" w:cstheme="minorHAnsi"/>
          <w:i/>
          <w:color w:val="000000"/>
          <w:lang w:val="en-US" w:eastAsia="de-CH"/>
        </w:rPr>
        <w:t xml:space="preserve">264) Ilium, </w:t>
      </w:r>
      <w:proofErr w:type="spellStart"/>
      <w:r w:rsidRPr="009719CF">
        <w:rPr>
          <w:rFonts w:eastAsia="Times New Roman" w:cstheme="minorHAnsi"/>
          <w:i/>
          <w:color w:val="000000"/>
          <w:lang w:val="en-US" w:eastAsia="de-CH"/>
        </w:rPr>
        <w:t>preacetabular</w:t>
      </w:r>
      <w:proofErr w:type="spellEnd"/>
      <w:r w:rsidRPr="009719CF">
        <w:rPr>
          <w:rFonts w:eastAsia="Times New Roman" w:cstheme="minorHAnsi"/>
          <w:i/>
          <w:color w:val="000000"/>
          <w:lang w:val="en-US" w:eastAsia="de-CH"/>
        </w:rPr>
        <w:t xml:space="preserve"> process: absent or incipient (0); </w:t>
      </w:r>
      <w:r w:rsidRPr="009719CF">
        <w:rPr>
          <w:rFonts w:eastAsia="Times New Roman" w:cstheme="minorHAnsi"/>
          <w:i/>
          <w:color w:val="000000"/>
          <w:lang w:eastAsia="de-CH"/>
        </w:rPr>
        <w:t>present</w:t>
      </w:r>
      <w:r w:rsidRPr="009719CF">
        <w:rPr>
          <w:rFonts w:eastAsia="Times New Roman" w:cstheme="minorHAnsi"/>
          <w:i/>
          <w:color w:val="000000"/>
          <w:lang w:val="en-US" w:eastAsia="de-CH"/>
        </w:rPr>
        <w:t xml:space="preserve"> (1).</w:t>
      </w:r>
    </w:p>
    <w:p w14:paraId="24EE2FB4" w14:textId="77777777" w:rsidR="003B5B0E" w:rsidRPr="009719CF" w:rsidRDefault="003B5B0E" w:rsidP="003B5B0E">
      <w:pPr>
        <w:spacing w:line="360" w:lineRule="auto"/>
        <w:rPr>
          <w:rFonts w:eastAsia="Times New Roman" w:cstheme="minorHAnsi"/>
          <w:color w:val="000000"/>
          <w:lang w:val="en-US" w:eastAsia="de-CH"/>
        </w:rPr>
      </w:pPr>
      <w:r w:rsidRPr="009719CF">
        <w:rPr>
          <w:rFonts w:eastAsia="Times New Roman" w:cstheme="minorHAnsi"/>
          <w:color w:val="000000"/>
          <w:lang w:val="en-US" w:eastAsia="de-CH"/>
        </w:rPr>
        <w:t xml:space="preserve">This character was modified because the distinction between the two present conditions of the </w:t>
      </w:r>
      <w:proofErr w:type="spellStart"/>
      <w:proofErr w:type="gramStart"/>
      <w:r w:rsidRPr="009719CF">
        <w:rPr>
          <w:rFonts w:eastAsia="Times New Roman" w:cstheme="minorHAnsi"/>
          <w:color w:val="000000"/>
          <w:lang w:val="en-US" w:eastAsia="de-CH"/>
        </w:rPr>
        <w:t>preacetabular</w:t>
      </w:r>
      <w:proofErr w:type="spellEnd"/>
      <w:proofErr w:type="gramEnd"/>
      <w:r w:rsidRPr="009719CF">
        <w:rPr>
          <w:rFonts w:eastAsia="Times New Roman" w:cstheme="minorHAnsi"/>
          <w:color w:val="000000"/>
          <w:lang w:val="en-US" w:eastAsia="de-CH"/>
        </w:rPr>
        <w:t xml:space="preserve"> process was deemed too minor and </w:t>
      </w:r>
      <w:proofErr w:type="spellStart"/>
      <w:r w:rsidRPr="009719CF">
        <w:rPr>
          <w:rFonts w:eastAsia="Times New Roman" w:cstheme="minorHAnsi"/>
          <w:color w:val="000000"/>
          <w:lang w:val="en-US" w:eastAsia="de-CH"/>
        </w:rPr>
        <w:t>intraspecifically</w:t>
      </w:r>
      <w:proofErr w:type="spellEnd"/>
      <w:r w:rsidRPr="009719CF">
        <w:rPr>
          <w:rFonts w:eastAsia="Times New Roman" w:cstheme="minorHAnsi"/>
          <w:color w:val="000000"/>
          <w:lang w:val="en-US" w:eastAsia="de-CH"/>
        </w:rPr>
        <w:t xml:space="preserve"> variable to be coded confidently.</w:t>
      </w:r>
    </w:p>
    <w:p w14:paraId="60A8CF73" w14:textId="77777777" w:rsidR="00AB5025" w:rsidRPr="009719CF" w:rsidRDefault="00AB5025" w:rsidP="003B65C7">
      <w:pPr>
        <w:spacing w:line="360" w:lineRule="auto"/>
        <w:rPr>
          <w:rFonts w:eastAsia="Times New Roman" w:cstheme="minorHAnsi"/>
          <w:i/>
          <w:color w:val="000000"/>
          <w:lang w:val="en-US" w:eastAsia="de-CH"/>
        </w:rPr>
      </w:pPr>
    </w:p>
    <w:p w14:paraId="472B5E6C" w14:textId="7F303887" w:rsidR="0074211F" w:rsidRPr="009719CF" w:rsidRDefault="0074211F" w:rsidP="0074211F">
      <w:r w:rsidRPr="009719CF">
        <w:t xml:space="preserve">Modified character scorings compared to the most recent iteration of the data matrix in Spiekman et al., </w:t>
      </w:r>
      <w:r w:rsidR="009719CF">
        <w:t>in review</w:t>
      </w:r>
      <w:r w:rsidRPr="009719CF">
        <w:t>:</w:t>
      </w:r>
    </w:p>
    <w:p w14:paraId="1155A81A" w14:textId="24FEA0FA" w:rsidR="00030BF5" w:rsidRPr="009719CF" w:rsidRDefault="00030BF5" w:rsidP="0074211F">
      <w:pPr>
        <w:rPr>
          <w:i/>
        </w:rPr>
      </w:pPr>
      <w:proofErr w:type="spellStart"/>
      <w:r w:rsidRPr="009719CF">
        <w:rPr>
          <w:i/>
        </w:rPr>
        <w:t>Czatkowiella</w:t>
      </w:r>
      <w:proofErr w:type="spellEnd"/>
      <w:r w:rsidRPr="009719CF">
        <w:rPr>
          <w:i/>
        </w:rPr>
        <w:t xml:space="preserve"> </w:t>
      </w:r>
      <w:proofErr w:type="spellStart"/>
      <w:r w:rsidRPr="009719CF">
        <w:rPr>
          <w:i/>
        </w:rPr>
        <w:t>harae</w:t>
      </w:r>
      <w:proofErr w:type="spellEnd"/>
    </w:p>
    <w:p w14:paraId="59D2937C" w14:textId="77777777" w:rsidR="00030BF5" w:rsidRPr="009719CF" w:rsidRDefault="00030BF5" w:rsidP="00030BF5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207: 1 to 0</w:t>
      </w:r>
    </w:p>
    <w:p w14:paraId="6AE0C976" w14:textId="57853A22" w:rsidR="00030BF5" w:rsidRPr="009719CF" w:rsidRDefault="00030BF5" w:rsidP="0074211F">
      <w:pPr>
        <w:rPr>
          <w:i/>
        </w:rPr>
      </w:pPr>
      <w:proofErr w:type="spellStart"/>
      <w:r w:rsidRPr="009719CF">
        <w:rPr>
          <w:i/>
        </w:rPr>
        <w:t>Protorosaurus</w:t>
      </w:r>
      <w:proofErr w:type="spellEnd"/>
      <w:r w:rsidRPr="009719CF">
        <w:rPr>
          <w:i/>
        </w:rPr>
        <w:t xml:space="preserve"> </w:t>
      </w:r>
      <w:proofErr w:type="spellStart"/>
      <w:r w:rsidRPr="009719CF">
        <w:rPr>
          <w:i/>
        </w:rPr>
        <w:t>speneri</w:t>
      </w:r>
      <w:proofErr w:type="spellEnd"/>
    </w:p>
    <w:p w14:paraId="4C5FC6AD" w14:textId="77777777" w:rsidR="00030BF5" w:rsidRPr="009719CF" w:rsidRDefault="00030BF5" w:rsidP="00030BF5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207: 1 to 0</w:t>
      </w:r>
    </w:p>
    <w:p w14:paraId="5B873579" w14:textId="48379872" w:rsidR="00705F7D" w:rsidRPr="009719CF" w:rsidRDefault="00705F7D" w:rsidP="0074211F">
      <w:pPr>
        <w:rPr>
          <w:i/>
        </w:rPr>
      </w:pPr>
      <w:proofErr w:type="spellStart"/>
      <w:r w:rsidRPr="009719CF">
        <w:rPr>
          <w:i/>
        </w:rPr>
        <w:t>Jesairosaurus</w:t>
      </w:r>
      <w:proofErr w:type="spellEnd"/>
      <w:r w:rsidRPr="009719CF">
        <w:rPr>
          <w:i/>
        </w:rPr>
        <w:t xml:space="preserve"> </w:t>
      </w:r>
      <w:proofErr w:type="spellStart"/>
      <w:r w:rsidRPr="009719CF">
        <w:rPr>
          <w:i/>
        </w:rPr>
        <w:t>lehmani</w:t>
      </w:r>
      <w:proofErr w:type="spellEnd"/>
    </w:p>
    <w:p w14:paraId="7AB51169" w14:textId="7928BC91" w:rsidR="00705F7D" w:rsidRPr="009719CF" w:rsidRDefault="00705F7D" w:rsidP="00705F7D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148: 1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171E4CD4" w14:textId="5AEC3061" w:rsidR="00705F7D" w:rsidRPr="009719CF" w:rsidRDefault="00705F7D" w:rsidP="00705F7D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149: </w:t>
      </w:r>
      <w:r w:rsidR="006F1DB8" w:rsidRPr="009719CF">
        <w:rPr>
          <w:rFonts w:eastAsia="Times New Roman" w:cstheme="minorHAnsi"/>
          <w:color w:val="000000"/>
          <w:lang w:eastAsia="de-CH"/>
        </w:rPr>
        <w:t>0</w:t>
      </w:r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00762534" w14:textId="1990612E" w:rsidR="00705F7D" w:rsidRPr="009719CF" w:rsidRDefault="00705F7D" w:rsidP="00705F7D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150: </w:t>
      </w:r>
      <w:r w:rsidR="006F1DB8" w:rsidRPr="009719CF">
        <w:rPr>
          <w:rFonts w:eastAsia="Times New Roman" w:cstheme="minorHAnsi"/>
          <w:color w:val="000000"/>
          <w:lang w:eastAsia="de-CH"/>
        </w:rPr>
        <w:t>0</w:t>
      </w:r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440322E0" w14:textId="5017000F" w:rsidR="006F71D7" w:rsidRPr="009719CF" w:rsidRDefault="006F71D7" w:rsidP="006F71D7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lastRenderedPageBreak/>
        <w:t xml:space="preserve">Ch. 158: 0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475DC537" w14:textId="21174AD2" w:rsidR="006F71D7" w:rsidRPr="009719CF" w:rsidRDefault="006F71D7" w:rsidP="006F71D7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159: 2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38E7C58E" w14:textId="35057FC1" w:rsidR="00030BF5" w:rsidRPr="009719CF" w:rsidRDefault="00030BF5" w:rsidP="00030BF5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207: 1 to 0</w:t>
      </w:r>
    </w:p>
    <w:p w14:paraId="280A89DF" w14:textId="16A23656" w:rsidR="007A7B58" w:rsidRPr="009719CF" w:rsidRDefault="007A7B58" w:rsidP="00030BF5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264: 2 to 1</w:t>
      </w:r>
    </w:p>
    <w:p w14:paraId="21993077" w14:textId="599C547C" w:rsidR="004F2FE2" w:rsidRPr="009719CF" w:rsidRDefault="004F2FE2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Macrocnemus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obristi</w:t>
      </w:r>
      <w:proofErr w:type="spellEnd"/>
    </w:p>
    <w:p w14:paraId="4AFFFD11" w14:textId="7D9D3444" w:rsidR="004F2FE2" w:rsidRPr="009719CF" w:rsidRDefault="004F2FE2" w:rsidP="0048249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297: 3 to 2</w:t>
      </w:r>
    </w:p>
    <w:p w14:paraId="65D2216F" w14:textId="77777777" w:rsidR="00FA2FAB" w:rsidRPr="009719CF" w:rsidRDefault="00FA2FAB" w:rsidP="0048249E">
      <w:pPr>
        <w:spacing w:line="360" w:lineRule="auto"/>
        <w:rPr>
          <w:rFonts w:eastAsia="Times New Roman" w:cstheme="minorHAnsi"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Macrocnemus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fuyuanensis</w:t>
      </w:r>
      <w:proofErr w:type="spellEnd"/>
    </w:p>
    <w:p w14:paraId="36B0D1CB" w14:textId="5523DBFB" w:rsidR="0090428F" w:rsidRPr="009719CF" w:rsidRDefault="0090428F" w:rsidP="0048249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92: 0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4959951C" w14:textId="77777777" w:rsidR="00FA2FAB" w:rsidRPr="009719CF" w:rsidRDefault="00FA2FAB" w:rsidP="0048249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155: 1 to 0</w:t>
      </w:r>
    </w:p>
    <w:p w14:paraId="3BD069E4" w14:textId="2DE83B5F" w:rsidR="00CF2716" w:rsidRPr="009719CF" w:rsidRDefault="00CF2716" w:rsidP="0048249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163: 0 to 1</w:t>
      </w:r>
    </w:p>
    <w:p w14:paraId="6285C43F" w14:textId="1B48C81D" w:rsidR="001D413A" w:rsidRPr="009719CF" w:rsidRDefault="001D413A" w:rsidP="001D413A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207: 0&amp;1 to 0</w:t>
      </w:r>
    </w:p>
    <w:p w14:paraId="0CBA41B2" w14:textId="77777777" w:rsidR="00FA2FAB" w:rsidRPr="009719CF" w:rsidRDefault="00FA2FAB" w:rsidP="00FA2FAB">
      <w:pPr>
        <w:spacing w:line="360" w:lineRule="auto"/>
        <w:rPr>
          <w:rFonts w:eastAsia="Times New Roman" w:cstheme="minorHAnsi"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Tanystropheus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hydroides</w:t>
      </w:r>
      <w:proofErr w:type="spellEnd"/>
    </w:p>
    <w:p w14:paraId="6076FA11" w14:textId="77777777" w:rsidR="00FA2FAB" w:rsidRPr="009719CF" w:rsidRDefault="00FA2FAB" w:rsidP="00FA2FAB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155: 1 to 0</w:t>
      </w:r>
    </w:p>
    <w:p w14:paraId="5CEC6DBF" w14:textId="77777777" w:rsidR="0058154A" w:rsidRPr="009719CF" w:rsidRDefault="0058154A" w:rsidP="0058154A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207: 1 to 0</w:t>
      </w:r>
    </w:p>
    <w:p w14:paraId="753B191E" w14:textId="33D27934" w:rsidR="0058154A" w:rsidRPr="009719CF" w:rsidRDefault="0058154A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Tanystropheus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r w:rsidRPr="009719CF">
        <w:rPr>
          <w:rFonts w:eastAsia="Times New Roman" w:cstheme="minorHAnsi"/>
          <w:color w:val="000000"/>
          <w:lang w:eastAsia="de-CH"/>
        </w:rPr>
        <w:t>cf.</w:t>
      </w:r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hydroides</w:t>
      </w:r>
      <w:proofErr w:type="spellEnd"/>
      <w:r w:rsidRPr="009719CF">
        <w:rPr>
          <w:rFonts w:eastAsia="Times New Roman" w:cstheme="minorHAnsi"/>
          <w:color w:val="000000"/>
          <w:lang w:eastAsia="de-CH"/>
        </w:rPr>
        <w:t xml:space="preserve"> GMPKU-P-1527</w:t>
      </w:r>
    </w:p>
    <w:p w14:paraId="2A781446" w14:textId="77777777" w:rsidR="0058154A" w:rsidRPr="009719CF" w:rsidRDefault="0058154A" w:rsidP="0058154A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207: 1 to 0</w:t>
      </w:r>
    </w:p>
    <w:p w14:paraId="50F840BC" w14:textId="77777777" w:rsidR="0058154A" w:rsidRPr="009719CF" w:rsidRDefault="0058154A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Tanystropheus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longobardicus</w:t>
      </w:r>
      <w:proofErr w:type="spellEnd"/>
    </w:p>
    <w:p w14:paraId="04EF5F87" w14:textId="18FE69D6" w:rsidR="00722F8A" w:rsidRPr="009719CF" w:rsidRDefault="00722F8A" w:rsidP="0058154A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7: 0 to -</w:t>
      </w:r>
    </w:p>
    <w:p w14:paraId="2A43DBAC" w14:textId="77777777" w:rsidR="0058154A" w:rsidRPr="009719CF" w:rsidRDefault="0058154A" w:rsidP="0058154A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207: 1 to 0</w:t>
      </w:r>
    </w:p>
    <w:p w14:paraId="1DB2F588" w14:textId="77777777" w:rsidR="004314D0" w:rsidRPr="009719CF" w:rsidRDefault="004314D0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Raibliania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calligarisi</w:t>
      </w:r>
      <w:proofErr w:type="spellEnd"/>
    </w:p>
    <w:p w14:paraId="1F53F9D0" w14:textId="5DCA3F0F" w:rsidR="004314D0" w:rsidRPr="009719CF" w:rsidRDefault="004314D0" w:rsidP="004314D0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0</w:t>
      </w:r>
    </w:p>
    <w:p w14:paraId="12EB1CED" w14:textId="67AF93CB" w:rsidR="004F2FE2" w:rsidRPr="009719CF" w:rsidRDefault="004F2FE2" w:rsidP="004314D0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264: 2 to 1</w:t>
      </w:r>
    </w:p>
    <w:p w14:paraId="4F64450D" w14:textId="758235B9" w:rsidR="00FA2FAB" w:rsidRPr="009719CF" w:rsidRDefault="000B7088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Langobardisaurus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pandolfii</w:t>
      </w:r>
      <w:proofErr w:type="spellEnd"/>
    </w:p>
    <w:p w14:paraId="54B9EC9F" w14:textId="77777777" w:rsidR="000B7088" w:rsidRPr="009719CF" w:rsidRDefault="000B7088" w:rsidP="000B7088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155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0</w:t>
      </w:r>
    </w:p>
    <w:p w14:paraId="258F526A" w14:textId="77777777" w:rsidR="004314D0" w:rsidRPr="009719CF" w:rsidRDefault="004314D0" w:rsidP="004314D0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207: 1 to 0</w:t>
      </w:r>
    </w:p>
    <w:p w14:paraId="1F8E3939" w14:textId="77777777" w:rsidR="004F2FE2" w:rsidRPr="009719CF" w:rsidRDefault="004F2FE2" w:rsidP="004F2FE2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lastRenderedPageBreak/>
        <w:t>Ch. 264: 2 to 1</w:t>
      </w:r>
    </w:p>
    <w:p w14:paraId="347100D1" w14:textId="77777777" w:rsidR="000E60B4" w:rsidRPr="009719CF" w:rsidRDefault="000E60B4" w:rsidP="0048249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AMNH FARB 7206</w:t>
      </w:r>
    </w:p>
    <w:p w14:paraId="2DEFF61E" w14:textId="77777777" w:rsidR="000E60B4" w:rsidRPr="009719CF" w:rsidRDefault="000E60B4" w:rsidP="000E60B4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264: 2 to 1</w:t>
      </w:r>
    </w:p>
    <w:p w14:paraId="478F2234" w14:textId="77777777" w:rsidR="000E60B4" w:rsidRPr="009719CF" w:rsidRDefault="000E60B4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Tanytrachelos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ahynis</w:t>
      </w:r>
      <w:proofErr w:type="spellEnd"/>
    </w:p>
    <w:p w14:paraId="3ACCC57F" w14:textId="77777777" w:rsidR="000E60B4" w:rsidRPr="009719CF" w:rsidRDefault="000E60B4" w:rsidP="000E60B4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264: 2 to 1</w:t>
      </w:r>
    </w:p>
    <w:p w14:paraId="6B7D30DB" w14:textId="7A620BBB" w:rsidR="000E60B4" w:rsidRPr="009719CF" w:rsidRDefault="000E60B4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Elessaurus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gondwanoccidens</w:t>
      </w:r>
      <w:proofErr w:type="spellEnd"/>
    </w:p>
    <w:p w14:paraId="513F3750" w14:textId="0139DB32" w:rsidR="000E60B4" w:rsidRPr="009719CF" w:rsidRDefault="000E60B4" w:rsidP="000E60B4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264: 1/2 to 1</w:t>
      </w:r>
    </w:p>
    <w:p w14:paraId="2A7F092D" w14:textId="3CC82AD6" w:rsidR="009938B8" w:rsidRPr="009719CF" w:rsidRDefault="009938B8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Ozimek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proofErr w:type="gramStart"/>
      <w:r w:rsidRPr="009719CF">
        <w:rPr>
          <w:rFonts w:eastAsia="Times New Roman" w:cstheme="minorHAnsi"/>
          <w:i/>
          <w:color w:val="000000"/>
          <w:lang w:eastAsia="de-CH"/>
        </w:rPr>
        <w:t>volans</w:t>
      </w:r>
      <w:proofErr w:type="spellEnd"/>
      <w:proofErr w:type="gramEnd"/>
    </w:p>
    <w:p w14:paraId="6A6E6EEE" w14:textId="77777777" w:rsidR="009938B8" w:rsidRPr="009719CF" w:rsidRDefault="009938B8" w:rsidP="009938B8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207: 1 to 0</w:t>
      </w:r>
    </w:p>
    <w:p w14:paraId="480FF6F6" w14:textId="77777777" w:rsidR="0048249E" w:rsidRPr="009719CF" w:rsidRDefault="0048249E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Pectodens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zhenyuensis</w:t>
      </w:r>
      <w:proofErr w:type="spellEnd"/>
    </w:p>
    <w:p w14:paraId="27820852" w14:textId="77777777" w:rsidR="0048249E" w:rsidRPr="009719CF" w:rsidRDefault="0048249E" w:rsidP="0048249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94: 1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4285FA2C" w14:textId="77777777" w:rsidR="008F3572" w:rsidRPr="009719CF" w:rsidRDefault="008F3572" w:rsidP="008F3572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148: 1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28DB2F4B" w14:textId="77777777" w:rsidR="008F3572" w:rsidRPr="009719CF" w:rsidRDefault="008F3572" w:rsidP="008F3572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149: 0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20AFDE10" w14:textId="50BE061F" w:rsidR="00705F7D" w:rsidRPr="009719CF" w:rsidRDefault="00705F7D" w:rsidP="00705F7D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155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0</w:t>
      </w:r>
    </w:p>
    <w:p w14:paraId="756A4950" w14:textId="03B7DBCE" w:rsidR="009938B8" w:rsidRPr="009719CF" w:rsidRDefault="009938B8" w:rsidP="00705F7D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Fuyuansaurus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acutirostris</w:t>
      </w:r>
      <w:proofErr w:type="spellEnd"/>
    </w:p>
    <w:p w14:paraId="3F781FF7" w14:textId="77777777" w:rsidR="009938B8" w:rsidRPr="009719CF" w:rsidRDefault="009938B8" w:rsidP="009938B8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207: 1 to 0</w:t>
      </w:r>
    </w:p>
    <w:p w14:paraId="7D1F3E7F" w14:textId="77777777" w:rsidR="0048249E" w:rsidRPr="009719CF" w:rsidRDefault="0048249E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Dinocephalosaurus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orientalis</w:t>
      </w:r>
      <w:proofErr w:type="spellEnd"/>
    </w:p>
    <w:p w14:paraId="12A2EC2E" w14:textId="3185F7A5" w:rsidR="00705F7D" w:rsidRPr="009719CF" w:rsidRDefault="00705F7D" w:rsidP="0048249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32: - to 0</w:t>
      </w:r>
    </w:p>
    <w:p w14:paraId="32AD8F3D" w14:textId="77777777" w:rsidR="0048249E" w:rsidRPr="009719CF" w:rsidRDefault="0048249E" w:rsidP="0048249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94: 0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475CEFCD" w14:textId="77777777" w:rsidR="008F3572" w:rsidRPr="009719CF" w:rsidRDefault="008F3572" w:rsidP="008F3572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149: 1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3A9C7E8E" w14:textId="77777777" w:rsidR="00705F7D" w:rsidRPr="009719CF" w:rsidRDefault="00705F7D" w:rsidP="00705F7D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155: 1 to 0</w:t>
      </w:r>
    </w:p>
    <w:p w14:paraId="24FDBF63" w14:textId="2A781340" w:rsidR="00705F7D" w:rsidRPr="009719CF" w:rsidRDefault="00705F7D" w:rsidP="00705F7D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186: 0 to 1</w:t>
      </w:r>
    </w:p>
    <w:p w14:paraId="22E33B3D" w14:textId="77777777" w:rsidR="006B6020" w:rsidRPr="009719CF" w:rsidRDefault="006B6020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Gracilicollum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latens</w:t>
      </w:r>
      <w:proofErr w:type="spellEnd"/>
    </w:p>
    <w:p w14:paraId="5C24AAD1" w14:textId="0E535AD5" w:rsidR="006B6020" w:rsidRPr="009719CF" w:rsidRDefault="006B6020" w:rsidP="006B6020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146: 0 to 1</w:t>
      </w:r>
    </w:p>
    <w:p w14:paraId="536860BD" w14:textId="026447D7" w:rsidR="0048249E" w:rsidRPr="009719CF" w:rsidRDefault="001728C2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Prolacerta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broomi</w:t>
      </w:r>
      <w:proofErr w:type="spellEnd"/>
    </w:p>
    <w:p w14:paraId="4EF0293D" w14:textId="77777777" w:rsidR="001728C2" w:rsidRPr="009719CF" w:rsidRDefault="001728C2" w:rsidP="001728C2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lastRenderedPageBreak/>
        <w:t>Ch. 155: 1 to 0</w:t>
      </w:r>
    </w:p>
    <w:p w14:paraId="7E6F0E0F" w14:textId="77777777" w:rsidR="009938B8" w:rsidRPr="009719CF" w:rsidRDefault="009938B8" w:rsidP="009938B8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207: 1 to 0</w:t>
      </w:r>
    </w:p>
    <w:p w14:paraId="21826C3E" w14:textId="0B615249" w:rsidR="009938B8" w:rsidRPr="009719CF" w:rsidRDefault="009938B8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Pamelaria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dolichotrachela</w:t>
      </w:r>
      <w:proofErr w:type="spellEnd"/>
    </w:p>
    <w:p w14:paraId="2F9E7856" w14:textId="77777777" w:rsidR="009938B8" w:rsidRPr="009719CF" w:rsidRDefault="009938B8" w:rsidP="009938B8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207: 1 to 0</w:t>
      </w:r>
    </w:p>
    <w:p w14:paraId="15E00A19" w14:textId="2510D26F" w:rsidR="001728C2" w:rsidRPr="009719CF" w:rsidRDefault="001728C2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Azendohsaurus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madagaskarensis</w:t>
      </w:r>
      <w:proofErr w:type="spellEnd"/>
    </w:p>
    <w:p w14:paraId="49EFB50B" w14:textId="77777777" w:rsidR="001728C2" w:rsidRPr="009719CF" w:rsidRDefault="001728C2" w:rsidP="001728C2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155: 1 to 0</w:t>
      </w:r>
    </w:p>
    <w:p w14:paraId="671EBE96" w14:textId="77777777" w:rsidR="009938B8" w:rsidRPr="009719CF" w:rsidRDefault="009938B8" w:rsidP="009938B8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207: 1 to 0</w:t>
      </w:r>
    </w:p>
    <w:p w14:paraId="3E5AB1F6" w14:textId="77777777" w:rsidR="00FD78CA" w:rsidRPr="009719CF" w:rsidRDefault="00FD78CA" w:rsidP="00FD78CA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264: 2 to 1</w:t>
      </w:r>
    </w:p>
    <w:p w14:paraId="6D7B4F76" w14:textId="7904ADAC" w:rsidR="009938B8" w:rsidRPr="009719CF" w:rsidRDefault="009938B8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Trilophosaurus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buettneri</w:t>
      </w:r>
      <w:proofErr w:type="spellEnd"/>
    </w:p>
    <w:p w14:paraId="43878935" w14:textId="77777777" w:rsidR="009938B8" w:rsidRPr="009719CF" w:rsidRDefault="009938B8" w:rsidP="009938B8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207: 1 to 0</w:t>
      </w:r>
    </w:p>
    <w:p w14:paraId="1165B229" w14:textId="0DFF79DF" w:rsidR="001728C2" w:rsidRPr="009719CF" w:rsidRDefault="001728C2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Mesosuchus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browni</w:t>
      </w:r>
      <w:proofErr w:type="spellEnd"/>
    </w:p>
    <w:p w14:paraId="1CF3191C" w14:textId="77777777" w:rsidR="001728C2" w:rsidRPr="009719CF" w:rsidRDefault="001728C2" w:rsidP="001728C2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155: 1 to 0</w:t>
      </w:r>
    </w:p>
    <w:p w14:paraId="601D6AE3" w14:textId="77777777" w:rsidR="009938B8" w:rsidRPr="009719CF" w:rsidRDefault="009938B8" w:rsidP="009938B8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207: 1 to 0</w:t>
      </w:r>
    </w:p>
    <w:p w14:paraId="27A55D78" w14:textId="3188C440" w:rsidR="001728C2" w:rsidRPr="009719CF" w:rsidRDefault="001728C2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Howesia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browni</w:t>
      </w:r>
      <w:proofErr w:type="spellEnd"/>
    </w:p>
    <w:p w14:paraId="66DD9B6C" w14:textId="77777777" w:rsidR="001728C2" w:rsidRPr="009719CF" w:rsidRDefault="001728C2" w:rsidP="001728C2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155: 1 to 0</w:t>
      </w:r>
    </w:p>
    <w:p w14:paraId="4FF628D1" w14:textId="611EC34E" w:rsidR="001728C2" w:rsidRPr="009719CF" w:rsidRDefault="001728C2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Teyujagua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paradoxa</w:t>
      </w:r>
      <w:proofErr w:type="spellEnd"/>
    </w:p>
    <w:p w14:paraId="74378224" w14:textId="77777777" w:rsidR="001728C2" w:rsidRPr="009719CF" w:rsidRDefault="001728C2" w:rsidP="001728C2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155: 1 to 0</w:t>
      </w:r>
    </w:p>
    <w:p w14:paraId="6EE4F884" w14:textId="62A7123F" w:rsidR="001728C2" w:rsidRPr="009719CF" w:rsidRDefault="001728C2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Proterosuchus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fergusi</w:t>
      </w:r>
      <w:proofErr w:type="spellEnd"/>
    </w:p>
    <w:p w14:paraId="7EC2BD92" w14:textId="77777777" w:rsidR="001728C2" w:rsidRPr="009719CF" w:rsidRDefault="001728C2" w:rsidP="001728C2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155: 1 to 0</w:t>
      </w:r>
    </w:p>
    <w:p w14:paraId="0FEF96E8" w14:textId="5056513A" w:rsidR="001728C2" w:rsidRPr="009719CF" w:rsidRDefault="001728C2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Proterosuchus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alexanderi</w:t>
      </w:r>
      <w:proofErr w:type="spellEnd"/>
    </w:p>
    <w:p w14:paraId="1A770A6B" w14:textId="77777777" w:rsidR="001728C2" w:rsidRPr="009719CF" w:rsidRDefault="001728C2" w:rsidP="001728C2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155: 1 to 0</w:t>
      </w:r>
    </w:p>
    <w:p w14:paraId="200758A9" w14:textId="77777777" w:rsidR="00741180" w:rsidRPr="009719CF" w:rsidRDefault="00741180" w:rsidP="00741180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207: 1 to 0</w:t>
      </w:r>
    </w:p>
    <w:p w14:paraId="58B5C513" w14:textId="5C0B62CF" w:rsidR="001728C2" w:rsidRPr="009719CF" w:rsidRDefault="001728C2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Euparkeria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capensis</w:t>
      </w:r>
      <w:proofErr w:type="spellEnd"/>
    </w:p>
    <w:p w14:paraId="3BDA7D3C" w14:textId="63EA6C2C" w:rsidR="001728C2" w:rsidRPr="009719CF" w:rsidRDefault="001728C2" w:rsidP="0048249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155: 2 to 1</w:t>
      </w:r>
    </w:p>
    <w:p w14:paraId="54E1059D" w14:textId="77777777" w:rsidR="00741180" w:rsidRPr="009719CF" w:rsidRDefault="00741180" w:rsidP="00741180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207: 1 to 0</w:t>
      </w:r>
    </w:p>
    <w:p w14:paraId="3344B997" w14:textId="0A954862" w:rsidR="001728C2" w:rsidRPr="009719CF" w:rsidRDefault="001728C2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lastRenderedPageBreak/>
        <w:t>Erythrosuchus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africanus</w:t>
      </w:r>
      <w:proofErr w:type="spellEnd"/>
    </w:p>
    <w:p w14:paraId="2B4FEBD6" w14:textId="77777777" w:rsidR="000C7595" w:rsidRPr="009719CF" w:rsidRDefault="001728C2" w:rsidP="000C7595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155: 2 to 1</w:t>
      </w:r>
    </w:p>
    <w:p w14:paraId="211D79EC" w14:textId="3417468A" w:rsidR="000C7595" w:rsidRPr="009719CF" w:rsidRDefault="000C7595" w:rsidP="000C7595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264: 2 to 1</w:t>
      </w:r>
    </w:p>
    <w:p w14:paraId="6654279F" w14:textId="77777777" w:rsidR="0074211F" w:rsidRPr="009719CF" w:rsidRDefault="0074211F" w:rsidP="0074211F"/>
    <w:p w14:paraId="4580ED5B" w14:textId="2EB426FB" w:rsidR="0074211F" w:rsidRPr="009719CF" w:rsidRDefault="0074211F" w:rsidP="0074211F">
      <w:r w:rsidRPr="009719CF">
        <w:t>Modified character scorings compared to the analysis performed in Lu &amp; Liu (2023)</w:t>
      </w:r>
      <w:r w:rsidRPr="009719CF">
        <w:fldChar w:fldCharType="begin"/>
      </w:r>
      <w:r w:rsidR="00CA2A3E" w:rsidRPr="009719CF">
        <w:instrText xml:space="preserve"> ADDIN EN.CITE &lt;EndNote&gt;&lt;Cite ExcludeAuth="1" ExcludeYear="1"&gt;&lt;Author&gt;Lu&lt;/Author&gt;&lt;Year&gt;2023&lt;/Year&gt;&lt;RecNum&gt;1268&lt;/RecNum&gt;&lt;record&gt;&lt;rec-number&gt;1268&lt;/rec-number&gt;&lt;foreign-keys&gt;&lt;key app="EN" db-id="5zfwzz2xgwvdpaezsd75ex2ras0vfd0rdssr" timestamp="1698135802"&gt;1268&lt;/key&gt;&lt;/foreign-keys&gt;&lt;ref-type name="Journal Article"&gt;17&lt;/ref-type&gt;&lt;contributors&gt;&lt;authors&gt;&lt;author&gt;Lu, Yu-Ting&lt;/author&gt;&lt;author&gt;Liu, Jun&lt;/author&gt;&lt;/authors&gt;&lt;/contributors&gt;&lt;titles&gt;&lt;title&gt;A new tanystropheid (Diapsida: Archosauromorpha) from the Middle Triassic of SW China and the biogeographical origin of Tanystropheidae&lt;/title&gt;&lt;secondary-title&gt;Journal of Systematic Palaeontology&lt;/secondary-title&gt;&lt;/titles&gt;&lt;periodical&gt;&lt;full-title&gt;Journal of Systematic Palaeontology&lt;/full-title&gt;&lt;/periodical&gt;&lt;pages&gt;2250778&lt;/pages&gt;&lt;volume&gt;21&lt;/volume&gt;&lt;number&gt;1&lt;/number&gt;&lt;dates&gt;&lt;year&gt;2023&lt;/year&gt;&lt;/dates&gt;&lt;isbn&gt;1477-2019&lt;/isbn&gt;&lt;urls&gt;&lt;/urls&gt;&lt;electronic-resource-num&gt;10.1080/14772019.2023.2250778&lt;/electronic-resource-num&gt;&lt;/record&gt;&lt;/Cite&gt;&lt;/EndNote&gt;</w:instrText>
      </w:r>
      <w:r w:rsidRPr="009719CF">
        <w:fldChar w:fldCharType="end"/>
      </w:r>
      <w:r w:rsidRPr="009719CF">
        <w:t>:</w:t>
      </w:r>
    </w:p>
    <w:p w14:paraId="7E1E99CA" w14:textId="77777777" w:rsidR="0074211F" w:rsidRPr="009719CF" w:rsidRDefault="0074211F" w:rsidP="003B65C7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Luxisaurus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terrestris</w:t>
      </w:r>
      <w:proofErr w:type="spellEnd"/>
    </w:p>
    <w:p w14:paraId="76FEE380" w14:textId="77777777" w:rsidR="0074211F" w:rsidRPr="009719CF" w:rsidRDefault="0074211F" w:rsidP="003B65C7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</w:t>
      </w:r>
      <w:r w:rsidR="0048249E" w:rsidRPr="009719CF">
        <w:rPr>
          <w:rFonts w:eastAsia="Times New Roman" w:cstheme="minorHAnsi"/>
          <w:color w:val="000000"/>
          <w:lang w:eastAsia="de-CH"/>
        </w:rPr>
        <w:t>218</w:t>
      </w:r>
      <w:proofErr w:type="gramStart"/>
      <w:r w:rsidR="0048249E"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="0048249E"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="0048249E"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="0048249E" w:rsidRPr="009719CF">
        <w:rPr>
          <w:rFonts w:eastAsia="Times New Roman" w:cstheme="minorHAnsi"/>
          <w:color w:val="000000"/>
          <w:lang w:eastAsia="de-CH"/>
        </w:rPr>
        <w:t xml:space="preserve"> 1</w:t>
      </w:r>
    </w:p>
    <w:p w14:paraId="2B6A8EED" w14:textId="77777777" w:rsidR="0048249E" w:rsidRPr="009719CF" w:rsidRDefault="0048249E" w:rsidP="0048249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219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0</w:t>
      </w:r>
    </w:p>
    <w:p w14:paraId="31F9E374" w14:textId="77777777" w:rsidR="0048249E" w:rsidRPr="009719CF" w:rsidRDefault="0048249E" w:rsidP="0048249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257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1</w:t>
      </w:r>
    </w:p>
    <w:p w14:paraId="5A97AC4F" w14:textId="77777777" w:rsidR="0048249E" w:rsidRPr="009719CF" w:rsidRDefault="0048249E" w:rsidP="0048249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271: 1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07BA445F" w14:textId="77777777" w:rsidR="0048249E" w:rsidRPr="009719CF" w:rsidRDefault="0048249E" w:rsidP="0048249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272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0</w:t>
      </w:r>
    </w:p>
    <w:p w14:paraId="0FDD92AF" w14:textId="77777777" w:rsidR="0048249E" w:rsidRPr="009719CF" w:rsidRDefault="0048249E" w:rsidP="0048249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281: 1 to 0</w:t>
      </w:r>
    </w:p>
    <w:p w14:paraId="7D726F37" w14:textId="77777777" w:rsidR="00631D3A" w:rsidRPr="009719CF" w:rsidRDefault="00631D3A" w:rsidP="0074211F"/>
    <w:p w14:paraId="7C3FA502" w14:textId="3E81DAB9" w:rsidR="0074211F" w:rsidRPr="009719CF" w:rsidRDefault="0074211F" w:rsidP="0074211F">
      <w:r w:rsidRPr="009719CF">
        <w:t>Modified character scorings compared to the analysis performed in Wang et al. (2023)</w:t>
      </w:r>
      <w:r w:rsidR="0048249E" w:rsidRPr="009719CF">
        <w:fldChar w:fldCharType="begin"/>
      </w:r>
      <w:r w:rsidR="00CA2A3E" w:rsidRPr="009719CF">
        <w:instrText xml:space="preserve"> ADDIN EN.CITE &lt;EndNote&gt;&lt;Cite ExcludeAuth="1" ExcludeYear="1"&gt;&lt;Author&gt;Wang&lt;/Author&gt;&lt;Year&gt;2023&lt;/Year&gt;&lt;RecNum&gt;1269&lt;/RecNum&gt;&lt;record&gt;&lt;rec-number&gt;1269&lt;/rec-number&gt;&lt;foreign-keys&gt;&lt;key app="EN" db-id="5zfwzz2xgwvdpaezsd75ex2ras0vfd0rdssr" timestamp="1698136056"&gt;1269&lt;/key&gt;&lt;/foreign-keys&gt;&lt;ref-type name="Journal Article"&gt;17&lt;/ref-type&gt;&lt;contributors&gt;&lt;authors&gt;&lt;author&gt;Wang, Wei&lt;/author&gt;&lt;author&gt;Lei, Hong&lt;/author&gt;&lt;author&gt;Li, Chun&lt;/author&gt;&lt;/authors&gt;&lt;/contributors&gt;&lt;titles&gt;&lt;title&gt;A small-sized dinocephalosaurid archosauromorph from the Middle Triassic of Yunnan, southwestern China&lt;/title&gt;&lt;secondary-title&gt;Vertebrata PalAsiatica&lt;/secondary-title&gt;&lt;/titles&gt;&lt;periodical&gt;&lt;full-title&gt;Vertebrata PalAsiatica&lt;/full-title&gt;&lt;/periodical&gt;&lt;dates&gt;&lt;year&gt;2023&lt;/year&gt;&lt;/dates&gt;&lt;urls&gt;&lt;/urls&gt;&lt;electronic-resource-num&gt;10.19615/j.cnki.2096-9899.231013&lt;/electronic-resource-num&gt;&lt;/record&gt;&lt;/Cite&gt;&lt;/EndNote&gt;</w:instrText>
      </w:r>
      <w:r w:rsidR="0048249E" w:rsidRPr="009719CF">
        <w:fldChar w:fldCharType="end"/>
      </w:r>
      <w:r w:rsidRPr="009719CF">
        <w:t>:</w:t>
      </w:r>
    </w:p>
    <w:p w14:paraId="30AA32D7" w14:textId="77777777" w:rsidR="000B7088" w:rsidRPr="009719CF" w:rsidRDefault="000B7088" w:rsidP="0048249E">
      <w:pPr>
        <w:spacing w:line="360" w:lineRule="auto"/>
        <w:rPr>
          <w:rFonts w:eastAsia="Times New Roman" w:cstheme="minorHAnsi"/>
          <w:i/>
          <w:color w:val="000000"/>
          <w:lang w:eastAsia="de-CH"/>
        </w:rPr>
      </w:pP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Austronaga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  <w:proofErr w:type="spellStart"/>
      <w:r w:rsidRPr="009719CF">
        <w:rPr>
          <w:rFonts w:eastAsia="Times New Roman" w:cstheme="minorHAnsi"/>
          <w:i/>
          <w:color w:val="000000"/>
          <w:lang w:eastAsia="de-CH"/>
        </w:rPr>
        <w:t>minuta</w:t>
      </w:r>
      <w:proofErr w:type="spellEnd"/>
      <w:r w:rsidRPr="009719CF">
        <w:rPr>
          <w:rFonts w:eastAsia="Times New Roman" w:cstheme="minorHAnsi"/>
          <w:i/>
          <w:color w:val="000000"/>
          <w:lang w:eastAsia="de-CH"/>
        </w:rPr>
        <w:t xml:space="preserve"> </w:t>
      </w:r>
    </w:p>
    <w:p w14:paraId="0C6D385A" w14:textId="717B1C34" w:rsidR="0048249E" w:rsidRPr="009719CF" w:rsidRDefault="0048249E" w:rsidP="0048249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</w:t>
      </w:r>
      <w:r w:rsidR="00631D3A" w:rsidRPr="009719CF">
        <w:rPr>
          <w:rFonts w:eastAsia="Times New Roman" w:cstheme="minorHAnsi"/>
          <w:color w:val="000000"/>
          <w:lang w:eastAsia="de-CH"/>
        </w:rPr>
        <w:t>6</w:t>
      </w:r>
      <w:proofErr w:type="gramStart"/>
      <w:r w:rsidR="00631D3A"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="00631D3A"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="00631D3A"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="00631D3A" w:rsidRPr="009719CF">
        <w:rPr>
          <w:rFonts w:eastAsia="Times New Roman" w:cstheme="minorHAnsi"/>
          <w:color w:val="000000"/>
          <w:lang w:eastAsia="de-CH"/>
        </w:rPr>
        <w:t xml:space="preserve"> 0</w:t>
      </w:r>
    </w:p>
    <w:p w14:paraId="263F9D1D" w14:textId="07B85436" w:rsidR="00631D3A" w:rsidRPr="009719CF" w:rsidRDefault="00631D3A" w:rsidP="0048249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7: 1 to 2</w:t>
      </w:r>
    </w:p>
    <w:p w14:paraId="57B23215" w14:textId="1DA422DE" w:rsidR="00631D3A" w:rsidRPr="009719CF" w:rsidRDefault="00631D3A" w:rsidP="00631D3A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21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0</w:t>
      </w:r>
    </w:p>
    <w:p w14:paraId="21BAE2B3" w14:textId="798A9FE0" w:rsidR="00631D3A" w:rsidRPr="009719CF" w:rsidRDefault="00631D3A" w:rsidP="00631D3A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25: 0 to 3</w:t>
      </w:r>
    </w:p>
    <w:p w14:paraId="562440F2" w14:textId="49AE2FC6" w:rsidR="00631D3A" w:rsidRPr="009719CF" w:rsidRDefault="00631D3A" w:rsidP="00631D3A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32: 1 to 0</w:t>
      </w:r>
    </w:p>
    <w:p w14:paraId="3215ECB6" w14:textId="697AFE22" w:rsidR="0051033F" w:rsidRPr="009719CF" w:rsidRDefault="0051033F" w:rsidP="0051033F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33: 0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3FA19EA3" w14:textId="2B890E6C" w:rsidR="0051033F" w:rsidRPr="009719CF" w:rsidRDefault="0051033F" w:rsidP="0051033F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34: 0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5FEE469C" w14:textId="42164221" w:rsidR="006B7FA1" w:rsidRPr="009719CF" w:rsidRDefault="006B7FA1" w:rsidP="006B7FA1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42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1</w:t>
      </w:r>
    </w:p>
    <w:p w14:paraId="24BCCA68" w14:textId="43529D70" w:rsidR="006B7FA1" w:rsidRPr="009719CF" w:rsidRDefault="006B7FA1" w:rsidP="006B7FA1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43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-</w:t>
      </w:r>
    </w:p>
    <w:p w14:paraId="536EAE39" w14:textId="3D0D7DFD" w:rsidR="006B7FA1" w:rsidRPr="009719CF" w:rsidRDefault="006B7FA1" w:rsidP="006B7FA1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49: 0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2F60BCEC" w14:textId="7E2379A6" w:rsidR="006B7FA1" w:rsidRPr="009719CF" w:rsidRDefault="006B7FA1" w:rsidP="006B7FA1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54: 0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38C8C018" w14:textId="3ADF74B5" w:rsidR="00D8022F" w:rsidRPr="009719CF" w:rsidRDefault="00D8022F" w:rsidP="00D8022F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lastRenderedPageBreak/>
        <w:t>Ch. 61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0</w:t>
      </w:r>
    </w:p>
    <w:p w14:paraId="2478F01E" w14:textId="7E8B1943" w:rsidR="00D8022F" w:rsidRPr="009719CF" w:rsidRDefault="00D8022F" w:rsidP="00D8022F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65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0</w:t>
      </w:r>
    </w:p>
    <w:p w14:paraId="5DFC3388" w14:textId="38B96320" w:rsidR="00B5202F" w:rsidRPr="009719CF" w:rsidRDefault="00B5202F" w:rsidP="00B5202F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78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2/3</w:t>
      </w:r>
    </w:p>
    <w:p w14:paraId="18F9F456" w14:textId="208B64D1" w:rsidR="007B452A" w:rsidRPr="009719CF" w:rsidRDefault="007B452A" w:rsidP="007B452A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80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1</w:t>
      </w:r>
    </w:p>
    <w:p w14:paraId="17457D43" w14:textId="2A6B998B" w:rsidR="007B452A" w:rsidRPr="009719CF" w:rsidRDefault="007B452A" w:rsidP="007B452A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81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1</w:t>
      </w:r>
    </w:p>
    <w:p w14:paraId="7CEE43A2" w14:textId="0088BCD6" w:rsidR="007B452A" w:rsidRPr="009719CF" w:rsidRDefault="007B452A" w:rsidP="007B452A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83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1</w:t>
      </w:r>
    </w:p>
    <w:p w14:paraId="5FB261E6" w14:textId="5344DF68" w:rsidR="009C569F" w:rsidRPr="009719CF" w:rsidRDefault="009C569F" w:rsidP="009C569F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90: 1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468F5C1B" w14:textId="507E395F" w:rsidR="009C569F" w:rsidRPr="009719CF" w:rsidRDefault="009C569F" w:rsidP="009C569F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91: 0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156BDAA4" w14:textId="4C922873" w:rsidR="009C569F" w:rsidRPr="009719CF" w:rsidRDefault="009C569F" w:rsidP="009C569F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97: -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1E26A051" w14:textId="600706FC" w:rsidR="009C569F" w:rsidRPr="009719CF" w:rsidRDefault="009C569F" w:rsidP="009C569F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100: 1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10A150EA" w14:textId="09C1DBF1" w:rsidR="009C569F" w:rsidRPr="009719CF" w:rsidRDefault="009C569F" w:rsidP="009C569F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101: -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69ECE49B" w14:textId="23EE224F" w:rsidR="009C569F" w:rsidRPr="009719CF" w:rsidRDefault="009C569F" w:rsidP="009C569F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102: -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400B03B9" w14:textId="33D88F44" w:rsidR="009C569F" w:rsidRPr="009719CF" w:rsidRDefault="009C569F" w:rsidP="009C569F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103: -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019A9BE4" w14:textId="46FA2F7F" w:rsidR="009C569F" w:rsidRPr="009719CF" w:rsidRDefault="009C569F" w:rsidP="009C569F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104: -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235B187A" w14:textId="1603FA20" w:rsidR="009C569F" w:rsidRPr="009719CF" w:rsidRDefault="009C569F" w:rsidP="009C569F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105: -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78C6BEF5" w14:textId="6A312F42" w:rsidR="009C569F" w:rsidRPr="009719CF" w:rsidRDefault="009C569F" w:rsidP="009C569F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106: -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7B98C303" w14:textId="3A519AE5" w:rsidR="009C569F" w:rsidRPr="009719CF" w:rsidRDefault="009C569F" w:rsidP="009C569F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107: -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2201033E" w14:textId="69B9D961" w:rsidR="00C5471F" w:rsidRPr="009719CF" w:rsidRDefault="00C5471F" w:rsidP="00C5471F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109: 1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3C4399AC" w14:textId="55508D4D" w:rsidR="00F337BE" w:rsidRPr="009719CF" w:rsidRDefault="00F337BE" w:rsidP="00F337B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146: 0 to 1</w:t>
      </w:r>
    </w:p>
    <w:p w14:paraId="0E499F47" w14:textId="1EE00165" w:rsidR="00F337BE" w:rsidRPr="009719CF" w:rsidRDefault="00F337BE" w:rsidP="00F337B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148: 1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12A2309F" w14:textId="3E046EE3" w:rsidR="00F337BE" w:rsidRPr="009719CF" w:rsidRDefault="00F337BE" w:rsidP="00F337B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150: 0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761484EA" w14:textId="0227BBDB" w:rsidR="00F337BE" w:rsidRPr="009719CF" w:rsidRDefault="00F337BE" w:rsidP="00F337B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151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: ?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</w:t>
      </w:r>
      <w:proofErr w:type="gramEnd"/>
      <w:r w:rsidRPr="009719CF">
        <w:rPr>
          <w:rFonts w:eastAsia="Times New Roman" w:cstheme="minorHAnsi"/>
          <w:color w:val="000000"/>
          <w:lang w:eastAsia="de-CH"/>
        </w:rPr>
        <w:t xml:space="preserve"> 1</w:t>
      </w:r>
    </w:p>
    <w:p w14:paraId="495E75C2" w14:textId="43D62E82" w:rsidR="00F337BE" w:rsidRPr="009719CF" w:rsidRDefault="00F337BE" w:rsidP="00F337B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155: 1 to 0</w:t>
      </w:r>
    </w:p>
    <w:p w14:paraId="0AC316D5" w14:textId="764E0340" w:rsidR="00F337BE" w:rsidRPr="009719CF" w:rsidRDefault="00F337BE" w:rsidP="00F337B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156: 0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02182DCA" w14:textId="2673686C" w:rsidR="00F337BE" w:rsidRPr="009719CF" w:rsidRDefault="00F337BE" w:rsidP="00F337B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158: 1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3F1D45AC" w14:textId="571002DE" w:rsidR="00F337BE" w:rsidRPr="009719CF" w:rsidRDefault="00F337BE" w:rsidP="00F337B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lastRenderedPageBreak/>
        <w:t xml:space="preserve">Ch. 159: 1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1C4AF0FE" w14:textId="5E469059" w:rsidR="00F337BE" w:rsidRPr="009719CF" w:rsidRDefault="00F337BE" w:rsidP="00F337B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 xml:space="preserve">Ch. 163: 1 </w:t>
      </w:r>
      <w:proofErr w:type="gramStart"/>
      <w:r w:rsidRPr="009719CF">
        <w:rPr>
          <w:rFonts w:eastAsia="Times New Roman" w:cstheme="minorHAnsi"/>
          <w:color w:val="000000"/>
          <w:lang w:eastAsia="de-CH"/>
        </w:rPr>
        <w:t>to ?</w:t>
      </w:r>
      <w:proofErr w:type="gramEnd"/>
    </w:p>
    <w:p w14:paraId="541C886A" w14:textId="1485DD89" w:rsidR="00F337BE" w:rsidRPr="009719CF" w:rsidRDefault="00F337BE" w:rsidP="00F337BE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165: 0 to 1</w:t>
      </w:r>
    </w:p>
    <w:p w14:paraId="3CDA6754" w14:textId="43AEE2A9" w:rsidR="00631D3A" w:rsidRPr="009719CF" w:rsidRDefault="00F337BE" w:rsidP="00631D3A">
      <w:pPr>
        <w:spacing w:line="360" w:lineRule="auto"/>
        <w:rPr>
          <w:rFonts w:eastAsia="Times New Roman" w:cstheme="minorHAnsi"/>
          <w:color w:val="000000"/>
          <w:lang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185: 2 to 1</w:t>
      </w:r>
    </w:p>
    <w:p w14:paraId="0D4B6D99" w14:textId="5081D2AE" w:rsidR="0074211F" w:rsidRPr="009719CF" w:rsidRDefault="00F337BE" w:rsidP="00681F02">
      <w:pPr>
        <w:spacing w:line="360" w:lineRule="auto"/>
        <w:rPr>
          <w:rFonts w:eastAsia="Times New Roman" w:cstheme="minorHAnsi"/>
          <w:i/>
          <w:color w:val="000000"/>
          <w:lang w:val="en-US" w:eastAsia="de-CH"/>
        </w:rPr>
      </w:pPr>
      <w:r w:rsidRPr="009719CF">
        <w:rPr>
          <w:rFonts w:eastAsia="Times New Roman" w:cstheme="minorHAnsi"/>
          <w:color w:val="000000"/>
          <w:lang w:eastAsia="de-CH"/>
        </w:rPr>
        <w:t>Ch. 200: 1/2 to 2</w:t>
      </w:r>
    </w:p>
    <w:p w14:paraId="21B83B90" w14:textId="77777777" w:rsidR="0074211F" w:rsidRPr="009719CF" w:rsidRDefault="0074211F" w:rsidP="00681F02">
      <w:pPr>
        <w:spacing w:line="360" w:lineRule="auto"/>
        <w:rPr>
          <w:rFonts w:eastAsia="Times New Roman" w:cstheme="minorHAnsi"/>
          <w:i/>
          <w:color w:val="000000"/>
          <w:lang w:val="en-US" w:eastAsia="de-CH"/>
        </w:rPr>
      </w:pPr>
    </w:p>
    <w:p w14:paraId="33D1B787" w14:textId="77777777" w:rsidR="0074211F" w:rsidRPr="009719CF" w:rsidRDefault="0074211F" w:rsidP="00681F02">
      <w:pPr>
        <w:spacing w:line="360" w:lineRule="auto"/>
        <w:rPr>
          <w:rFonts w:eastAsia="Times New Roman" w:cstheme="minorHAnsi"/>
          <w:color w:val="000000"/>
          <w:lang w:val="en-US" w:eastAsia="de-CH"/>
        </w:rPr>
      </w:pPr>
      <w:r w:rsidRPr="009719CF">
        <w:rPr>
          <w:rFonts w:eastAsia="Times New Roman" w:cstheme="minorHAnsi"/>
          <w:color w:val="000000"/>
          <w:lang w:val="en-US" w:eastAsia="de-CH"/>
        </w:rPr>
        <w:t>References.</w:t>
      </w:r>
    </w:p>
    <w:p w14:paraId="2757E77B" w14:textId="77777777" w:rsidR="00CA2A3E" w:rsidRPr="009719CF" w:rsidRDefault="0074211F" w:rsidP="00CA2A3E">
      <w:pPr>
        <w:pStyle w:val="EndNoteBibliography"/>
      </w:pPr>
      <w:r w:rsidRPr="009719CF">
        <w:rPr>
          <w:rFonts w:eastAsia="Times New Roman" w:cstheme="minorHAnsi"/>
          <w:i/>
          <w:color w:val="000000"/>
          <w:lang w:eastAsia="de-CH"/>
        </w:rPr>
        <w:fldChar w:fldCharType="begin"/>
      </w:r>
      <w:r w:rsidRPr="009719CF">
        <w:rPr>
          <w:rFonts w:eastAsia="Times New Roman" w:cstheme="minorHAnsi"/>
          <w:i/>
          <w:color w:val="000000"/>
          <w:lang w:eastAsia="de-CH"/>
        </w:rPr>
        <w:instrText xml:space="preserve"> ADDIN EN.REFLIST </w:instrText>
      </w:r>
      <w:r w:rsidRPr="009719CF">
        <w:rPr>
          <w:rFonts w:eastAsia="Times New Roman" w:cstheme="minorHAnsi"/>
          <w:i/>
          <w:color w:val="000000"/>
          <w:lang w:eastAsia="de-CH"/>
        </w:rPr>
        <w:fldChar w:fldCharType="separate"/>
      </w:r>
      <w:r w:rsidR="00CA2A3E" w:rsidRPr="009719CF">
        <w:t xml:space="preserve">Lu, Y.-T. and J. Liu (2023). "A new tanystropheid (Diapsida: Archosauromorpha) from the Middle Triassic of SW China and the biogeographical origin of Tanystropheidae." </w:t>
      </w:r>
      <w:r w:rsidR="00CA2A3E" w:rsidRPr="009719CF">
        <w:rPr>
          <w:u w:val="single"/>
        </w:rPr>
        <w:t>Journal of Systematic Palaeontology</w:t>
      </w:r>
      <w:r w:rsidR="00CA2A3E" w:rsidRPr="009719CF">
        <w:t xml:space="preserve"> </w:t>
      </w:r>
      <w:r w:rsidR="00CA2A3E" w:rsidRPr="009719CF">
        <w:rPr>
          <w:b/>
        </w:rPr>
        <w:t>21</w:t>
      </w:r>
      <w:r w:rsidR="00CA2A3E" w:rsidRPr="009719CF">
        <w:t>(1): 2250778.</w:t>
      </w:r>
    </w:p>
    <w:p w14:paraId="38707EE2" w14:textId="77777777" w:rsidR="00CA2A3E" w:rsidRPr="009719CF" w:rsidRDefault="00CA2A3E" w:rsidP="00CA2A3E">
      <w:pPr>
        <w:pStyle w:val="EndNoteBibliography"/>
        <w:spacing w:after="0"/>
        <w:ind w:left="720" w:hanging="720"/>
      </w:pPr>
      <w:r w:rsidRPr="009719CF">
        <w:tab/>
      </w:r>
    </w:p>
    <w:p w14:paraId="3E757CA9" w14:textId="77777777" w:rsidR="00CA2A3E" w:rsidRPr="009719CF" w:rsidRDefault="00CA2A3E" w:rsidP="00CA2A3E">
      <w:pPr>
        <w:pStyle w:val="EndNoteBibliography"/>
        <w:rPr>
          <w:lang w:val="de-DE"/>
        </w:rPr>
      </w:pPr>
      <w:r w:rsidRPr="009719CF">
        <w:t xml:space="preserve">Spiekman, S. N. F., et al. (2021). "A new phylogenetic hypothesis of Tanystropheidae (Diapsida, Archosauromorpha) and other “protorosaurs”, and its implications for the early evolution of stem archosaurs." </w:t>
      </w:r>
      <w:r w:rsidRPr="009719CF">
        <w:rPr>
          <w:u w:val="single"/>
          <w:lang w:val="de-DE"/>
        </w:rPr>
        <w:t>PeerJ</w:t>
      </w:r>
      <w:r w:rsidRPr="009719CF">
        <w:rPr>
          <w:lang w:val="de-DE"/>
        </w:rPr>
        <w:t xml:space="preserve"> </w:t>
      </w:r>
      <w:r w:rsidRPr="009719CF">
        <w:rPr>
          <w:b/>
          <w:lang w:val="de-DE"/>
        </w:rPr>
        <w:t>9</w:t>
      </w:r>
      <w:r w:rsidRPr="009719CF">
        <w:rPr>
          <w:lang w:val="de-DE"/>
        </w:rPr>
        <w:t>: e11143.</w:t>
      </w:r>
    </w:p>
    <w:p w14:paraId="6F804C8A" w14:textId="77777777" w:rsidR="00CA2A3E" w:rsidRPr="009719CF" w:rsidRDefault="00CA2A3E" w:rsidP="00CA2A3E">
      <w:pPr>
        <w:pStyle w:val="EndNoteBibliography"/>
        <w:spacing w:after="0"/>
        <w:ind w:left="720" w:hanging="720"/>
        <w:rPr>
          <w:lang w:val="de-DE"/>
        </w:rPr>
      </w:pPr>
      <w:r w:rsidRPr="009719CF">
        <w:rPr>
          <w:lang w:val="de-DE"/>
        </w:rPr>
        <w:tab/>
      </w:r>
    </w:p>
    <w:p w14:paraId="38478FB0" w14:textId="77777777" w:rsidR="00CA2A3E" w:rsidRPr="009719CF" w:rsidRDefault="00CA2A3E" w:rsidP="00CA2A3E">
      <w:pPr>
        <w:pStyle w:val="EndNoteBibliography"/>
      </w:pPr>
      <w:r w:rsidRPr="009719CF">
        <w:rPr>
          <w:lang w:val="de-DE"/>
        </w:rPr>
        <w:t xml:space="preserve">Spiekman, S. N. F., et al. (in review). </w:t>
      </w:r>
      <w:r w:rsidRPr="009719CF">
        <w:t>"</w:t>
      </w:r>
      <w:r w:rsidRPr="009719CF">
        <w:rPr>
          <w:i/>
        </w:rPr>
        <w:t>Dinocephalosaurus orientalis</w:t>
      </w:r>
      <w:r w:rsidRPr="009719CF">
        <w:t xml:space="preserve"> Li, 2003: a remarkable marine archosauromorph from the Middle Triassic of Southwestern China."</w:t>
      </w:r>
    </w:p>
    <w:p w14:paraId="00FE9BD5" w14:textId="77777777" w:rsidR="00CA2A3E" w:rsidRPr="009719CF" w:rsidRDefault="00CA2A3E" w:rsidP="00CA2A3E">
      <w:pPr>
        <w:pStyle w:val="EndNoteBibliography"/>
        <w:spacing w:after="0"/>
        <w:ind w:left="720" w:hanging="720"/>
      </w:pPr>
      <w:r w:rsidRPr="009719CF">
        <w:tab/>
      </w:r>
    </w:p>
    <w:p w14:paraId="0557E570" w14:textId="77777777" w:rsidR="00CA2A3E" w:rsidRPr="009719CF" w:rsidRDefault="00CA2A3E" w:rsidP="00CA2A3E">
      <w:pPr>
        <w:pStyle w:val="EndNoteBibliography"/>
      </w:pPr>
      <w:r w:rsidRPr="009719CF">
        <w:t xml:space="preserve">Wang, W., et al. (2023). "A small-sized dinocephalosaurid archosauromorph from the Middle Triassic of Yunnan, southwestern China." </w:t>
      </w:r>
      <w:r w:rsidRPr="009719CF">
        <w:rPr>
          <w:u w:val="single"/>
        </w:rPr>
        <w:t>Vertebrata PalAsiatica</w:t>
      </w:r>
      <w:r w:rsidRPr="009719CF">
        <w:t>.</w:t>
      </w:r>
    </w:p>
    <w:p w14:paraId="47A965E5" w14:textId="77777777" w:rsidR="00CA2A3E" w:rsidRPr="009719CF" w:rsidRDefault="00CA2A3E" w:rsidP="00CA2A3E">
      <w:pPr>
        <w:pStyle w:val="EndNoteBibliography"/>
        <w:ind w:left="720" w:hanging="720"/>
      </w:pPr>
      <w:r w:rsidRPr="009719CF">
        <w:tab/>
      </w:r>
    </w:p>
    <w:p w14:paraId="5C40737A" w14:textId="1809B675" w:rsidR="003B65C7" w:rsidRPr="00681F02" w:rsidRDefault="0074211F" w:rsidP="0074211F">
      <w:pPr>
        <w:rPr>
          <w:rFonts w:eastAsia="Times New Roman" w:cstheme="minorHAnsi"/>
          <w:i/>
          <w:color w:val="000000"/>
          <w:lang w:val="en-US" w:eastAsia="de-CH"/>
        </w:rPr>
      </w:pPr>
      <w:r w:rsidRPr="009719CF">
        <w:rPr>
          <w:rFonts w:eastAsia="Times New Roman" w:cstheme="minorHAnsi"/>
          <w:i/>
          <w:color w:val="000000"/>
          <w:lang w:val="en-US" w:eastAsia="de-CH"/>
        </w:rPr>
        <w:fldChar w:fldCharType="end"/>
      </w:r>
    </w:p>
    <w:sectPr w:rsidR="003B65C7" w:rsidRPr="00681F0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nnotat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zfwzz2xgwvdpaezsd75ex2ras0vfd0rdssr&quot;&gt;PhD EndNote Library-Converted&lt;record-ids&gt;&lt;item&gt;1029&lt;/item&gt;&lt;item&gt;1212&lt;/item&gt;&lt;item&gt;1268&lt;/item&gt;&lt;item&gt;1269&lt;/item&gt;&lt;/record-ids&gt;&lt;/item&gt;&lt;/Libraries&gt;"/>
  </w:docVars>
  <w:rsids>
    <w:rsidRoot w:val="00807299"/>
    <w:rsid w:val="00030BF5"/>
    <w:rsid w:val="000A1700"/>
    <w:rsid w:val="000B7088"/>
    <w:rsid w:val="000C7595"/>
    <w:rsid w:val="000E60B4"/>
    <w:rsid w:val="00145D24"/>
    <w:rsid w:val="001641D3"/>
    <w:rsid w:val="001728C2"/>
    <w:rsid w:val="001D413A"/>
    <w:rsid w:val="0029540B"/>
    <w:rsid w:val="003B5B0E"/>
    <w:rsid w:val="003B65C7"/>
    <w:rsid w:val="004314D0"/>
    <w:rsid w:val="0048249E"/>
    <w:rsid w:val="004F2FE2"/>
    <w:rsid w:val="0051033F"/>
    <w:rsid w:val="0058154A"/>
    <w:rsid w:val="00631D3A"/>
    <w:rsid w:val="00681F02"/>
    <w:rsid w:val="006B6020"/>
    <w:rsid w:val="006B7FA1"/>
    <w:rsid w:val="006F1DB8"/>
    <w:rsid w:val="006F71D7"/>
    <w:rsid w:val="00705F7D"/>
    <w:rsid w:val="00713B5D"/>
    <w:rsid w:val="00722F8A"/>
    <w:rsid w:val="00741180"/>
    <w:rsid w:val="0074211F"/>
    <w:rsid w:val="00782022"/>
    <w:rsid w:val="007A7B58"/>
    <w:rsid w:val="007B452A"/>
    <w:rsid w:val="00807299"/>
    <w:rsid w:val="008F3572"/>
    <w:rsid w:val="0090428F"/>
    <w:rsid w:val="009719CF"/>
    <w:rsid w:val="00975D9D"/>
    <w:rsid w:val="009938B8"/>
    <w:rsid w:val="009C569F"/>
    <w:rsid w:val="00AB5025"/>
    <w:rsid w:val="00B5202F"/>
    <w:rsid w:val="00B71C18"/>
    <w:rsid w:val="00BE371C"/>
    <w:rsid w:val="00C5471F"/>
    <w:rsid w:val="00C95C52"/>
    <w:rsid w:val="00CA2A3E"/>
    <w:rsid w:val="00CE1DC8"/>
    <w:rsid w:val="00CF2716"/>
    <w:rsid w:val="00D8022F"/>
    <w:rsid w:val="00F337BE"/>
    <w:rsid w:val="00F54932"/>
    <w:rsid w:val="00FA2FAB"/>
    <w:rsid w:val="00FD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88873"/>
  <w15:chartTrackingRefBased/>
  <w15:docId w15:val="{E881A830-B70A-4750-AB95-2486F3C22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AB502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B5025"/>
    <w:pPr>
      <w:spacing w:line="240" w:lineRule="auto"/>
    </w:pPr>
    <w:rPr>
      <w:sz w:val="20"/>
      <w:szCs w:val="20"/>
      <w:lang w:val="nl-NL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B5025"/>
    <w:rPr>
      <w:sz w:val="20"/>
      <w:szCs w:val="20"/>
      <w:lang w:val="nl-N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B50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B5025"/>
    <w:rPr>
      <w:rFonts w:ascii="Segoe UI" w:hAnsi="Segoe UI" w:cs="Segoe UI"/>
      <w:sz w:val="18"/>
      <w:szCs w:val="18"/>
    </w:rPr>
  </w:style>
  <w:style w:type="paragraph" w:customStyle="1" w:styleId="EndNoteBibliographyTitle">
    <w:name w:val="EndNote Bibliography Title"/>
    <w:basedOn w:val="Standard"/>
    <w:link w:val="EndNoteBibliographyTitleZchn"/>
    <w:rsid w:val="0074211F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74211F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Standard"/>
    <w:link w:val="EndNoteBibliographyZchn"/>
    <w:rsid w:val="0074211F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rsid w:val="0074211F"/>
    <w:rPr>
      <w:rFonts w:ascii="Calibri" w:hAnsi="Calibri" w:cs="Calibri"/>
      <w:noProof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B7088"/>
    <w:rPr>
      <w:b/>
      <w:bCs/>
      <w:lang w:val="en-GB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B7088"/>
    <w:rPr>
      <w:b/>
      <w:bCs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 Spiekman</dc:creator>
  <cp:keywords/>
  <dc:description/>
  <cp:lastModifiedBy>Stephan Spiekman</cp:lastModifiedBy>
  <cp:revision>6</cp:revision>
  <dcterms:created xsi:type="dcterms:W3CDTF">2023-10-24T09:49:00Z</dcterms:created>
  <dcterms:modified xsi:type="dcterms:W3CDTF">2023-11-09T10:43:00Z</dcterms:modified>
</cp:coreProperties>
</file>